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A8" w:rsidRDefault="005C51A8" w:rsidP="005C51A8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A44183" w:rsidRDefault="00A44183" w:rsidP="005C51A8">
      <w:pPr>
        <w:ind w:left="708" w:firstLine="708"/>
        <w:rPr>
          <w:sz w:val="28"/>
          <w:szCs w:val="28"/>
        </w:rPr>
      </w:pPr>
    </w:p>
    <w:p w:rsidR="00A44183" w:rsidRDefault="00A44183" w:rsidP="00A44183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XXXVI zwyczajnej sesji Rady Gminy Somianka z dnia   </w:t>
      </w:r>
    </w:p>
    <w:p w:rsidR="005C51A8" w:rsidRDefault="00A44183" w:rsidP="00A44183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25 listopada 2021r </w:t>
      </w:r>
    </w:p>
    <w:p w:rsidR="00A44183" w:rsidRPr="00A44183" w:rsidRDefault="00A44183" w:rsidP="00A44183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C51A8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A44183" w:rsidRDefault="00A44183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2021 r.</w:t>
      </w:r>
    </w:p>
    <w:p w:rsidR="005C51A8" w:rsidRDefault="005C51A8" w:rsidP="005C51A8">
      <w:pPr>
        <w:spacing w:after="0"/>
        <w:rPr>
          <w:rFonts w:ascii="Calibri" w:hAnsi="Calibri"/>
          <w:b/>
          <w:sz w:val="28"/>
          <w:szCs w:val="28"/>
        </w:rPr>
      </w:pPr>
    </w:p>
    <w:p w:rsidR="005C51A8" w:rsidRDefault="005C51A8" w:rsidP="005C51A8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XXXVIII/241/21 w sprawie  zmiany uchwały w sprawie Wieloletniej Prognozy Finansowej Gminy Somianka na lata 2021-2027</w:t>
      </w:r>
    </w:p>
    <w:p w:rsidR="005C51A8" w:rsidRDefault="005C51A8" w:rsidP="005C51A8">
      <w:pPr>
        <w:spacing w:after="0"/>
        <w:rPr>
          <w:rFonts w:ascii="Calibri" w:hAnsi="Calibri"/>
          <w:b/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C51A8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5C51A8" w:rsidRDefault="005C51A8" w:rsidP="005C51A8">
      <w:pPr>
        <w:spacing w:after="0"/>
        <w:rPr>
          <w:rFonts w:ascii="Calibri" w:hAnsi="Calibri"/>
          <w:b/>
          <w:sz w:val="28"/>
          <w:szCs w:val="28"/>
        </w:rPr>
      </w:pPr>
    </w:p>
    <w:p w:rsidR="005C51A8" w:rsidRPr="00205243" w:rsidRDefault="005C51A8" w:rsidP="005C51A8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III/242</w:t>
      </w:r>
      <w:r w:rsidRPr="00205243">
        <w:rPr>
          <w:rFonts w:ascii="Calibri" w:hAnsi="Calibri"/>
          <w:b/>
          <w:sz w:val="28"/>
          <w:szCs w:val="28"/>
        </w:rPr>
        <w:t>/21 w sprawie  zmian do Uchwały budżetowej               Nr XXVIII/187/20 Rady Gminy Somianka z dnia 30 grudnia 2020 roku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C51A8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5C51A8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1A8" w:rsidRDefault="005C51A8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C51A8" w:rsidRDefault="005C51A8" w:rsidP="005C51A8">
      <w:pPr>
        <w:spacing w:after="0"/>
        <w:rPr>
          <w:rFonts w:ascii="Calibri" w:hAnsi="Calibri"/>
          <w:b/>
          <w:sz w:val="28"/>
          <w:szCs w:val="28"/>
        </w:rPr>
      </w:pPr>
    </w:p>
    <w:p w:rsidR="005C51A8" w:rsidRDefault="005C51A8" w:rsidP="005C51A8">
      <w:pPr>
        <w:rPr>
          <w:sz w:val="28"/>
          <w:szCs w:val="28"/>
        </w:rPr>
      </w:pPr>
    </w:p>
    <w:p w:rsidR="005C51A8" w:rsidRDefault="005C51A8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B22CC3" w:rsidRDefault="00B22CC3" w:rsidP="005C51A8">
      <w:pPr>
        <w:rPr>
          <w:sz w:val="28"/>
          <w:szCs w:val="28"/>
        </w:rPr>
      </w:pPr>
    </w:p>
    <w:p w:rsidR="005C51A8" w:rsidRDefault="005C51A8" w:rsidP="005C51A8">
      <w:pPr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B22CC3" w:rsidRPr="00205243" w:rsidRDefault="00B22CC3" w:rsidP="00B22CC3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III/243</w:t>
      </w:r>
      <w:r w:rsidRPr="00205243">
        <w:rPr>
          <w:rFonts w:ascii="Calibri" w:hAnsi="Calibri"/>
          <w:b/>
          <w:sz w:val="28"/>
          <w:szCs w:val="28"/>
        </w:rPr>
        <w:t xml:space="preserve">/21 w sprawie  </w:t>
      </w:r>
      <w:r>
        <w:rPr>
          <w:rFonts w:ascii="Calibri" w:hAnsi="Calibri"/>
          <w:b/>
          <w:sz w:val="28"/>
          <w:szCs w:val="28"/>
        </w:rPr>
        <w:t>ustalenia wydatków niewygasających z końcem 2021 roku.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22CC3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C51A8" w:rsidRDefault="005C51A8" w:rsidP="005C51A8"/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B22CC3" w:rsidRDefault="00B22CC3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B22CC3" w:rsidRPr="00205243" w:rsidRDefault="00B22CC3" w:rsidP="00B22CC3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 w:rsidR="000F59B4">
        <w:rPr>
          <w:rFonts w:ascii="Calibri" w:hAnsi="Calibri"/>
          <w:b/>
          <w:sz w:val="28"/>
          <w:szCs w:val="28"/>
        </w:rPr>
        <w:t>III/244</w:t>
      </w:r>
      <w:r w:rsidR="00357848">
        <w:rPr>
          <w:rFonts w:ascii="Calibri" w:hAnsi="Calibri"/>
          <w:b/>
          <w:sz w:val="28"/>
          <w:szCs w:val="28"/>
        </w:rPr>
        <w:t>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="00357848" w:rsidRPr="00357848">
        <w:rPr>
          <w:rFonts w:ascii="Calibri" w:hAnsi="Calibri"/>
          <w:b/>
          <w:bCs/>
          <w:sz w:val="28"/>
          <w:szCs w:val="28"/>
        </w:rPr>
        <w:t>w sprawie ustalenia planu dofinansowania form doskonalenia zawodowego nauczycieli, maksymalnej kwoty dofinansowania opłat pobieranych przez szkoły wyższe i zakłady doskonalenia nauczycieli oraz form i specjalności kształcenia, na które przyznawane jest dofinansowanie w 2022 roku.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22CC3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22CC3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2CC3" w:rsidRDefault="00B22CC3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22CC3" w:rsidRDefault="00B22CC3" w:rsidP="005C51A8">
      <w:pPr>
        <w:ind w:left="708"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0F59B4" w:rsidRPr="00205243" w:rsidRDefault="000F59B4" w:rsidP="000F59B4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III/245/21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 xml:space="preserve">w sprawie </w:t>
      </w:r>
      <w:r w:rsidRPr="000F59B4">
        <w:rPr>
          <w:rFonts w:ascii="Calibri" w:hAnsi="Calibri"/>
          <w:b/>
          <w:bCs/>
          <w:sz w:val="28"/>
          <w:szCs w:val="28"/>
        </w:rPr>
        <w:t>określenia szczegółowych zasad, sposobu i trybu udzielania ulg w spłacie należności pieniężnych mających charakter cywilnoprawny przypadających gminie Somianka lub jej jednostkom podległym.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0F59B4" w:rsidRDefault="000F59B4" w:rsidP="000F59B4">
      <w:pPr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0F59B4" w:rsidRPr="00205243" w:rsidRDefault="000F59B4" w:rsidP="000F59B4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III/246/21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 xml:space="preserve">w sprawie </w:t>
      </w:r>
      <w:r w:rsidRPr="000F59B4">
        <w:rPr>
          <w:rFonts w:ascii="Calibri" w:hAnsi="Calibri"/>
          <w:b/>
          <w:bCs/>
          <w:sz w:val="28"/>
          <w:szCs w:val="28"/>
        </w:rPr>
        <w:t>uchwalenia Gminnego Programu Profilaktyki i Rozwiązywania Problemów Alkoholowych, Przeciwdziałania Narkomanii w Gminie Somianka na rok 2022.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0F59B4" w:rsidRDefault="000F59B4" w:rsidP="000F59B4">
      <w:pPr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0F59B4" w:rsidRDefault="000F59B4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0F59B4" w:rsidRPr="00205243" w:rsidRDefault="000F59B4" w:rsidP="000F59B4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III/247/21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 xml:space="preserve">w sprawie </w:t>
      </w:r>
      <w:r w:rsidRPr="000F59B4">
        <w:rPr>
          <w:rFonts w:ascii="Calibri" w:hAnsi="Calibri"/>
          <w:b/>
          <w:bCs/>
          <w:sz w:val="28"/>
          <w:szCs w:val="28"/>
        </w:rPr>
        <w:t>powierzenia zadań publicznych polegających na udzielaniu konsultacji w zakresie rozwiązywania problemów uzależnień, przeciwdziałania przemocy w rodzinie oraz ochrony ofiar przed przemocą w Gminnym Punkcie Promocji Zdrowia i Profilaktyki w Wyszkowie i udzielenia na ten cel dotacji Gminie Wyszków w roku 2022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0F59B4" w:rsidRDefault="000F59B4" w:rsidP="000F59B4">
      <w:pPr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0F59B4" w:rsidRPr="00205243" w:rsidRDefault="000F59B4" w:rsidP="000F59B4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III/248/21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>w sprawie</w:t>
      </w:r>
      <w:r>
        <w:rPr>
          <w:rFonts w:ascii="Calibri" w:hAnsi="Calibri"/>
          <w:b/>
          <w:bCs/>
          <w:sz w:val="28"/>
          <w:szCs w:val="28"/>
        </w:rPr>
        <w:t xml:space="preserve"> ustalenia wynagrodzenia Wójta Gminy Somianka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F59B4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9B4" w:rsidRDefault="000F59B4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0F59B4" w:rsidRDefault="000F59B4" w:rsidP="000F59B4">
      <w:pPr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CD459F" w:rsidRDefault="00CD459F" w:rsidP="005C51A8">
      <w:pPr>
        <w:ind w:firstLine="708"/>
        <w:rPr>
          <w:sz w:val="28"/>
          <w:szCs w:val="28"/>
        </w:rPr>
      </w:pPr>
    </w:p>
    <w:p w:rsidR="005C51A8" w:rsidRDefault="005C51A8" w:rsidP="005C51A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5C51A8" w:rsidRDefault="005C51A8" w:rsidP="005C51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CD459F" w:rsidRPr="00205243" w:rsidRDefault="00CD459F" w:rsidP="00CD459F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III/249/21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>w sprawie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CD459F">
        <w:rPr>
          <w:rFonts w:ascii="Calibri" w:hAnsi="Calibri"/>
          <w:b/>
          <w:bCs/>
          <w:sz w:val="28"/>
          <w:szCs w:val="28"/>
        </w:rPr>
        <w:t>w sprawie ustalenia diet dla radnych Rady Gminy Somianka i sołtysów sołectw z terenu gminy Somianka.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D459F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D459F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9F" w:rsidRDefault="00CD459F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A32027" w:rsidRDefault="00A32027"/>
    <w:p w:rsidR="00DF2DB0" w:rsidRDefault="00DF2DB0"/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DF2DB0" w:rsidRDefault="00DF2DB0" w:rsidP="00DF2DB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DF2DB0" w:rsidRPr="00205243" w:rsidRDefault="00DF2DB0" w:rsidP="00DF2DB0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III/250/21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>w sprawie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DF2DB0">
        <w:rPr>
          <w:rFonts w:ascii="Calibri" w:hAnsi="Calibri"/>
          <w:b/>
          <w:bCs/>
          <w:sz w:val="28"/>
          <w:szCs w:val="28"/>
        </w:rPr>
        <w:t>planowania w budżecie Gminy Somianka środków finansowych na pomoc zdrowotną dla nauczycieli, a także przyjęcia regulaminu udzielania pomocy zdrowotnej dla nauczycieli przedszkoli i szkół prowadzonych przez Gminę Somianka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F2DB0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DF2DB0" w:rsidRDefault="00DF2DB0"/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</w:p>
    <w:p w:rsidR="00DF2DB0" w:rsidRDefault="00DF2DB0" w:rsidP="00DF2DB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DF2DB0" w:rsidRDefault="00DF2DB0" w:rsidP="00DF2DB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DF2DB0" w:rsidRPr="00205243" w:rsidRDefault="00DF2DB0" w:rsidP="00DF2DB0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III/251/21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>w sprawie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2D31EA" w:rsidRPr="002D31EA">
        <w:rPr>
          <w:rFonts w:ascii="Calibri" w:hAnsi="Calibri"/>
          <w:b/>
          <w:bCs/>
          <w:sz w:val="28"/>
          <w:szCs w:val="28"/>
        </w:rPr>
        <w:t>zmiany Uchwały Nr XXXVI/231/21 Rady Gminy Somianka w sprawie wyrażenia zgody na zawarcie porozumienia ze Skarbem Państwa Państwowym Gospodarstwem Leśnym Lasy Państwowe Nadleśnictwem Wyszków ustalającego warunki korzystania z drogi leśnej w Somiance.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F2DB0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F2DB0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DB0" w:rsidRDefault="00DF2DB0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2D31EA" w:rsidRDefault="002D31EA" w:rsidP="002D31E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2D31EA" w:rsidRPr="00205243" w:rsidRDefault="002D31EA" w:rsidP="002D31EA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III/252/21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>w sprawie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2D31EA">
        <w:rPr>
          <w:rFonts w:ascii="Calibri" w:hAnsi="Calibri"/>
          <w:b/>
          <w:bCs/>
          <w:sz w:val="28"/>
          <w:szCs w:val="28"/>
        </w:rPr>
        <w:t>udzielenia pomocy finansowej w formie dotacji celowej dla Powiatu Wyszkowskiego na realizację zadania pn. ,,Powiatowe Igrzyska Sportowe szkół podstawowych”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D31EA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2D31EA" w:rsidRDefault="002D31EA" w:rsidP="002D31E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2D31EA" w:rsidRDefault="002D31EA" w:rsidP="002D31EA">
      <w:pPr>
        <w:rPr>
          <w:rFonts w:ascii="Calibri" w:hAnsi="Calibri"/>
          <w:b/>
          <w:bCs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III/253/21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  <w:r w:rsidRPr="00357848">
        <w:rPr>
          <w:rFonts w:ascii="Calibri" w:hAnsi="Calibri"/>
          <w:b/>
          <w:bCs/>
          <w:sz w:val="28"/>
          <w:szCs w:val="28"/>
        </w:rPr>
        <w:t>w sprawie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2D31EA">
        <w:rPr>
          <w:rFonts w:ascii="Calibri" w:hAnsi="Calibri"/>
          <w:b/>
          <w:bCs/>
          <w:sz w:val="28"/>
          <w:szCs w:val="28"/>
        </w:rPr>
        <w:t>Wieloletniej Prognozy Finansowej Gminy Somianka na lata 2022-2027</w:t>
      </w:r>
      <w:r>
        <w:rPr>
          <w:rFonts w:ascii="Calibri" w:hAnsi="Calibri"/>
          <w:b/>
          <w:bCs/>
          <w:sz w:val="28"/>
          <w:szCs w:val="28"/>
        </w:rPr>
        <w:t>.</w:t>
      </w:r>
    </w:p>
    <w:p w:rsidR="002D31EA" w:rsidRPr="00205243" w:rsidRDefault="002D31EA" w:rsidP="002D31EA">
      <w:pPr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D31EA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DF2DB0" w:rsidRDefault="00DF2DB0"/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</w:p>
    <w:p w:rsidR="002D31EA" w:rsidRDefault="002D31EA" w:rsidP="002D31E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2D31EA" w:rsidRDefault="002D31EA" w:rsidP="002D31E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2D31EA" w:rsidRDefault="002D31EA" w:rsidP="002D31EA">
      <w:pPr>
        <w:rPr>
          <w:rFonts w:ascii="Calibri" w:hAnsi="Calibri"/>
          <w:b/>
          <w:bCs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</w:t>
      </w:r>
      <w:r w:rsidR="0099554C">
        <w:rPr>
          <w:rFonts w:ascii="Calibri" w:hAnsi="Calibri"/>
          <w:b/>
          <w:sz w:val="28"/>
          <w:szCs w:val="28"/>
        </w:rPr>
        <w:t xml:space="preserve"> </w:t>
      </w:r>
      <w:r w:rsidR="0099554C" w:rsidRPr="0099554C">
        <w:rPr>
          <w:rFonts w:ascii="Calibri" w:hAnsi="Calibri"/>
          <w:b/>
          <w:sz w:val="28"/>
          <w:szCs w:val="28"/>
        </w:rPr>
        <w:t>budżetowa Gminy Somianka na rok 2022</w:t>
      </w:r>
      <w:r w:rsidR="0099554C">
        <w:rPr>
          <w:rFonts w:ascii="Calibri" w:hAnsi="Calibri"/>
          <w:b/>
          <w:sz w:val="28"/>
          <w:szCs w:val="28"/>
        </w:rPr>
        <w:t xml:space="preserve"> Nr </w:t>
      </w:r>
      <w:r w:rsidRPr="00205243">
        <w:rPr>
          <w:rFonts w:ascii="Calibri" w:hAnsi="Calibri"/>
          <w:b/>
          <w:sz w:val="28"/>
          <w:szCs w:val="28"/>
        </w:rPr>
        <w:t>XXXV</w:t>
      </w:r>
      <w:r>
        <w:rPr>
          <w:rFonts w:ascii="Calibri" w:hAnsi="Calibri"/>
          <w:b/>
          <w:sz w:val="28"/>
          <w:szCs w:val="28"/>
        </w:rPr>
        <w:t>III/254/21</w:t>
      </w:r>
      <w:r w:rsidRPr="00205243">
        <w:rPr>
          <w:rFonts w:ascii="Calibri" w:hAnsi="Calibri"/>
          <w:b/>
          <w:sz w:val="28"/>
          <w:szCs w:val="28"/>
        </w:rPr>
        <w:t xml:space="preserve"> </w:t>
      </w:r>
    </w:p>
    <w:p w:rsidR="002D31EA" w:rsidRPr="00205243" w:rsidRDefault="002D31EA" w:rsidP="002D31EA">
      <w:pPr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D31EA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D31EA" w:rsidTr="002D31E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31EA" w:rsidRDefault="002D31EA" w:rsidP="002D3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D31EA" w:rsidRDefault="002D31EA"/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</w:p>
    <w:p w:rsidR="0099554C" w:rsidRDefault="0099554C" w:rsidP="0099554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XXXVIII zwyczajna sesja Rady Gminy Somianka</w:t>
      </w:r>
    </w:p>
    <w:p w:rsidR="0099554C" w:rsidRDefault="0099554C" w:rsidP="0099554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21 grudnia  2021 r.</w:t>
      </w:r>
    </w:p>
    <w:p w:rsidR="0099554C" w:rsidRPr="00205243" w:rsidRDefault="0099554C" w:rsidP="0099554C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</w:t>
      </w:r>
      <w:r>
        <w:rPr>
          <w:rFonts w:ascii="Calibri" w:hAnsi="Calibri"/>
          <w:b/>
          <w:sz w:val="28"/>
          <w:szCs w:val="28"/>
        </w:rPr>
        <w:t xml:space="preserve"> Nr XXXVI/255/21 w sprawie przystąpienia do sporządzenia miejscowego planu zagospodarowania przestrzennego ”Huta – Podgórna i Popowo – Letnisko”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9554C" w:rsidTr="00A127D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9554C" w:rsidTr="00A127D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554C" w:rsidRDefault="0099554C" w:rsidP="00A12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9554C" w:rsidRDefault="0099554C"/>
    <w:sectPr w:rsidR="0099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D5"/>
    <w:rsid w:val="000B1F8E"/>
    <w:rsid w:val="000F59B4"/>
    <w:rsid w:val="001943D5"/>
    <w:rsid w:val="002D31EA"/>
    <w:rsid w:val="00357848"/>
    <w:rsid w:val="005C51A8"/>
    <w:rsid w:val="0099554C"/>
    <w:rsid w:val="00A32027"/>
    <w:rsid w:val="00A44183"/>
    <w:rsid w:val="00B22CC3"/>
    <w:rsid w:val="00CD459F"/>
    <w:rsid w:val="00D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18421-F70C-4908-B06B-2865665B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1E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Bogdan Krysiak</cp:lastModifiedBy>
  <cp:revision>2</cp:revision>
  <dcterms:created xsi:type="dcterms:W3CDTF">2021-12-29T07:52:00Z</dcterms:created>
  <dcterms:modified xsi:type="dcterms:W3CDTF">2021-12-29T07:52:00Z</dcterms:modified>
</cp:coreProperties>
</file>