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DE" w:rsidRDefault="00303CDE" w:rsidP="00303C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XLVIII zwyczajna sesja Rady Gminy Somianka</w:t>
      </w:r>
    </w:p>
    <w:p w:rsidR="00303CDE" w:rsidRDefault="00303CDE" w:rsidP="00303CD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października 2022 r.</w:t>
      </w:r>
    </w:p>
    <w:p w:rsidR="00303CDE" w:rsidRDefault="00303CDE" w:rsidP="00303CDE">
      <w:pPr>
        <w:spacing w:after="0"/>
        <w:rPr>
          <w:rFonts w:ascii="Calibri" w:hAnsi="Calibri"/>
          <w:b/>
          <w:sz w:val="28"/>
          <w:szCs w:val="28"/>
        </w:rPr>
      </w:pPr>
    </w:p>
    <w:p w:rsidR="00303CDE" w:rsidRDefault="00303CDE" w:rsidP="00303CD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Głosowanie nad zmianą porządku obrad.</w:t>
      </w:r>
    </w:p>
    <w:p w:rsidR="00303CDE" w:rsidRDefault="00303CDE" w:rsidP="00303CDE">
      <w:pPr>
        <w:spacing w:after="0"/>
        <w:rPr>
          <w:rFonts w:ascii="Calibri" w:hAnsi="Calibri"/>
          <w:b/>
          <w:sz w:val="28"/>
          <w:szCs w:val="28"/>
        </w:rPr>
      </w:pPr>
    </w:p>
    <w:p w:rsidR="00303CDE" w:rsidRDefault="00303CDE" w:rsidP="00303CDE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03CDE" w:rsidTr="00303CD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03CDE" w:rsidTr="00303CD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03CDE" w:rsidTr="00303CD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03CDE" w:rsidTr="00303CD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03CDE" w:rsidTr="00303CD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03CDE" w:rsidTr="00303C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03CDE" w:rsidTr="00303C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03CDE" w:rsidTr="00303C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03CDE" w:rsidTr="00303C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03CDE" w:rsidTr="00303C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03CDE" w:rsidTr="00303C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03CDE" w:rsidTr="00303C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03CDE" w:rsidTr="00303C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03CDE" w:rsidTr="00303C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03CDE" w:rsidTr="00303C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03CDE" w:rsidTr="00303C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CDE" w:rsidRDefault="0030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XLVIII zwyczajna sesja Rady Gminy Somianka</w:t>
      </w:r>
    </w:p>
    <w:p w:rsidR="00303CDE" w:rsidRDefault="00303CDE" w:rsidP="00303CD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października 2022 r.</w:t>
      </w:r>
    </w:p>
    <w:p w:rsidR="00303CDE" w:rsidRDefault="00303CDE" w:rsidP="00303CDE">
      <w:pPr>
        <w:spacing w:after="0"/>
        <w:rPr>
          <w:rFonts w:ascii="Calibri" w:hAnsi="Calibri"/>
          <w:b/>
          <w:sz w:val="28"/>
          <w:szCs w:val="28"/>
        </w:rPr>
      </w:pPr>
    </w:p>
    <w:p w:rsidR="00303CDE" w:rsidRDefault="00303CDE" w:rsidP="00303CDE">
      <w:pPr>
        <w:spacing w:after="0"/>
        <w:rPr>
          <w:rFonts w:ascii="Calibri" w:hAnsi="Calibri"/>
          <w:b/>
          <w:sz w:val="28"/>
          <w:szCs w:val="28"/>
        </w:rPr>
      </w:pPr>
    </w:p>
    <w:p w:rsidR="00303CDE" w:rsidRDefault="00303CDE" w:rsidP="00303CD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Przyjęcie protokołu z XLVII zwyczajnej sesji Rady Gminy Somianka z dnia   </w:t>
      </w:r>
    </w:p>
    <w:p w:rsidR="00303CDE" w:rsidRDefault="00303CDE" w:rsidP="00303CD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30 wrześ</w:t>
      </w:r>
      <w:r w:rsidR="00177784">
        <w:rPr>
          <w:rFonts w:ascii="Calibri" w:hAnsi="Calibri"/>
          <w:b/>
          <w:sz w:val="28"/>
          <w:szCs w:val="28"/>
        </w:rPr>
        <w:t>nia</w:t>
      </w:r>
      <w:r>
        <w:rPr>
          <w:rFonts w:ascii="Calibri" w:hAnsi="Calibri"/>
          <w:b/>
          <w:sz w:val="28"/>
          <w:szCs w:val="28"/>
        </w:rPr>
        <w:t xml:space="preserve"> 2022 r.</w:t>
      </w:r>
    </w:p>
    <w:p w:rsidR="00303CDE" w:rsidRDefault="00303CDE" w:rsidP="00303CDE">
      <w:pPr>
        <w:spacing w:after="0"/>
        <w:rPr>
          <w:rFonts w:ascii="Calibri" w:hAnsi="Calibri"/>
          <w:b/>
          <w:sz w:val="28"/>
          <w:szCs w:val="28"/>
        </w:rPr>
      </w:pPr>
    </w:p>
    <w:p w:rsidR="00303CDE" w:rsidRDefault="00303CDE" w:rsidP="00303CDE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6564A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6564A">
      <w:pPr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XLVII</w:t>
      </w:r>
      <w:r w:rsidR="00177784">
        <w:rPr>
          <w:sz w:val="28"/>
          <w:szCs w:val="28"/>
        </w:rPr>
        <w:t>I</w:t>
      </w:r>
      <w:r>
        <w:rPr>
          <w:sz w:val="28"/>
          <w:szCs w:val="28"/>
        </w:rPr>
        <w:t xml:space="preserve"> zwyczajna sesja Rady Gminy Somianka</w:t>
      </w:r>
    </w:p>
    <w:p w:rsidR="00303CDE" w:rsidRDefault="00177784" w:rsidP="00303CD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października</w:t>
      </w:r>
      <w:r w:rsidR="00303CDE">
        <w:rPr>
          <w:sz w:val="28"/>
          <w:szCs w:val="28"/>
        </w:rPr>
        <w:t xml:space="preserve"> 2022 r.</w:t>
      </w:r>
    </w:p>
    <w:p w:rsidR="00303CDE" w:rsidRDefault="00303CDE" w:rsidP="00303CDE">
      <w:pPr>
        <w:spacing w:after="0"/>
        <w:rPr>
          <w:rFonts w:ascii="Calibri" w:hAnsi="Calibri"/>
          <w:b/>
          <w:sz w:val="28"/>
          <w:szCs w:val="28"/>
        </w:rPr>
      </w:pPr>
    </w:p>
    <w:p w:rsidR="00303CDE" w:rsidRDefault="00303CDE" w:rsidP="00303CD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XLVI</w:t>
      </w:r>
      <w:r w:rsidR="00177784">
        <w:rPr>
          <w:rFonts w:ascii="Calibri" w:hAnsi="Calibri"/>
          <w:b/>
          <w:sz w:val="28"/>
          <w:szCs w:val="28"/>
        </w:rPr>
        <w:t>II/305</w:t>
      </w:r>
      <w:r>
        <w:rPr>
          <w:rFonts w:ascii="Calibri" w:hAnsi="Calibri"/>
          <w:b/>
          <w:sz w:val="28"/>
          <w:szCs w:val="28"/>
        </w:rPr>
        <w:t>/22 w sprawie  zmiany uchwały w sprawie Wieloletniej Prognozy Finansowej Gminy Somianka na lata 2022-2027</w:t>
      </w:r>
    </w:p>
    <w:p w:rsidR="00303CDE" w:rsidRDefault="00303CDE" w:rsidP="00303CDE">
      <w:pPr>
        <w:spacing w:after="0"/>
        <w:rPr>
          <w:rFonts w:ascii="Calibri" w:hAnsi="Calibri"/>
          <w:b/>
          <w:sz w:val="28"/>
          <w:szCs w:val="28"/>
        </w:rPr>
      </w:pPr>
    </w:p>
    <w:p w:rsidR="00303CDE" w:rsidRDefault="00303CDE" w:rsidP="00303CDE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6564A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03CDE" w:rsidRDefault="00303CDE" w:rsidP="00303CDE">
      <w:pPr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</w:p>
    <w:p w:rsidR="00303CDE" w:rsidRDefault="00303CDE" w:rsidP="00303CDE">
      <w:pPr>
        <w:rPr>
          <w:sz w:val="28"/>
          <w:szCs w:val="28"/>
        </w:rPr>
      </w:pPr>
    </w:p>
    <w:p w:rsidR="00303CDE" w:rsidRDefault="00303CDE" w:rsidP="00303CD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XLVI</w:t>
      </w:r>
      <w:r w:rsidR="00177784">
        <w:rPr>
          <w:sz w:val="28"/>
          <w:szCs w:val="28"/>
        </w:rPr>
        <w:t>I</w:t>
      </w:r>
      <w:r>
        <w:rPr>
          <w:sz w:val="28"/>
          <w:szCs w:val="28"/>
        </w:rPr>
        <w:t>I zwyczajna sesja Rady Gminy Somianka</w:t>
      </w:r>
    </w:p>
    <w:p w:rsidR="00303CDE" w:rsidRDefault="00177784" w:rsidP="00303CD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października</w:t>
      </w:r>
      <w:r w:rsidR="00303CDE">
        <w:rPr>
          <w:sz w:val="28"/>
          <w:szCs w:val="28"/>
        </w:rPr>
        <w:t xml:space="preserve"> 2022 r.</w:t>
      </w:r>
    </w:p>
    <w:p w:rsidR="00303CDE" w:rsidRDefault="00303CDE" w:rsidP="00303CDE">
      <w:pPr>
        <w:rPr>
          <w:sz w:val="28"/>
          <w:szCs w:val="28"/>
        </w:rPr>
      </w:pPr>
    </w:p>
    <w:p w:rsidR="00303CDE" w:rsidRDefault="00303CDE" w:rsidP="00303CD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XLVII</w:t>
      </w:r>
      <w:r w:rsidR="00177784">
        <w:rPr>
          <w:rFonts w:ascii="Calibri" w:hAnsi="Calibri"/>
          <w:b/>
          <w:sz w:val="28"/>
          <w:szCs w:val="28"/>
        </w:rPr>
        <w:t>I/306</w:t>
      </w:r>
      <w:r>
        <w:rPr>
          <w:rFonts w:ascii="Calibri" w:hAnsi="Calibri"/>
          <w:b/>
          <w:sz w:val="28"/>
          <w:szCs w:val="28"/>
        </w:rPr>
        <w:t>/22 w sprawie zmian do Uchwały budżetowej Nr XXXVIII/254/21 Rady Gminy Somianka z dnia 21 grudnia 2021 roku</w:t>
      </w:r>
    </w:p>
    <w:p w:rsidR="00DE56AD" w:rsidRDefault="00DE56AD" w:rsidP="00303CDE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6564A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6564A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4A" w:rsidRDefault="0036564A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03CDE" w:rsidRDefault="00303CDE" w:rsidP="00303CDE">
      <w:pPr>
        <w:rPr>
          <w:rFonts w:ascii="Calibri" w:hAnsi="Calibri"/>
          <w:b/>
          <w:sz w:val="28"/>
          <w:szCs w:val="28"/>
        </w:rPr>
      </w:pPr>
    </w:p>
    <w:p w:rsidR="00DE56AD" w:rsidRDefault="00DE56AD" w:rsidP="00303CDE">
      <w:pPr>
        <w:rPr>
          <w:rFonts w:ascii="Calibri" w:hAnsi="Calibri"/>
          <w:b/>
          <w:sz w:val="28"/>
          <w:szCs w:val="28"/>
        </w:rPr>
      </w:pPr>
    </w:p>
    <w:p w:rsidR="00DE56AD" w:rsidRDefault="00DE56AD" w:rsidP="00303CDE">
      <w:pPr>
        <w:rPr>
          <w:rFonts w:ascii="Calibri" w:hAnsi="Calibri"/>
          <w:b/>
          <w:sz w:val="28"/>
          <w:szCs w:val="28"/>
        </w:rPr>
      </w:pPr>
    </w:p>
    <w:p w:rsidR="00DE56AD" w:rsidRDefault="00DE56AD" w:rsidP="00303CDE">
      <w:pPr>
        <w:rPr>
          <w:rFonts w:ascii="Calibri" w:hAnsi="Calibri"/>
          <w:b/>
          <w:sz w:val="28"/>
          <w:szCs w:val="28"/>
        </w:rPr>
      </w:pPr>
    </w:p>
    <w:p w:rsidR="00DE56AD" w:rsidRDefault="00DE56AD" w:rsidP="00303CDE">
      <w:pPr>
        <w:rPr>
          <w:rFonts w:ascii="Calibri" w:hAnsi="Calibri"/>
          <w:b/>
          <w:sz w:val="28"/>
          <w:szCs w:val="28"/>
        </w:rPr>
      </w:pPr>
    </w:p>
    <w:p w:rsidR="00DE56AD" w:rsidRDefault="00DE56AD" w:rsidP="00303CDE">
      <w:pPr>
        <w:rPr>
          <w:rFonts w:ascii="Calibri" w:hAnsi="Calibri"/>
          <w:b/>
          <w:sz w:val="28"/>
          <w:szCs w:val="28"/>
        </w:rPr>
      </w:pPr>
    </w:p>
    <w:p w:rsidR="00DE56AD" w:rsidRDefault="00DE56AD" w:rsidP="00303CDE">
      <w:pPr>
        <w:rPr>
          <w:rFonts w:ascii="Calibri" w:hAnsi="Calibri"/>
          <w:b/>
          <w:sz w:val="28"/>
          <w:szCs w:val="28"/>
        </w:rPr>
      </w:pPr>
    </w:p>
    <w:p w:rsidR="00DE56AD" w:rsidRDefault="00DE56AD" w:rsidP="00303CDE">
      <w:pPr>
        <w:rPr>
          <w:rFonts w:ascii="Calibri" w:hAnsi="Calibri"/>
          <w:b/>
          <w:sz w:val="28"/>
          <w:szCs w:val="28"/>
        </w:rPr>
      </w:pPr>
    </w:p>
    <w:p w:rsidR="00DE56AD" w:rsidRDefault="00DE56AD" w:rsidP="00303CDE">
      <w:pPr>
        <w:rPr>
          <w:rFonts w:ascii="Calibri" w:hAnsi="Calibri"/>
          <w:b/>
          <w:sz w:val="28"/>
          <w:szCs w:val="28"/>
        </w:rPr>
      </w:pPr>
    </w:p>
    <w:p w:rsidR="00DE56AD" w:rsidRDefault="00DE56AD" w:rsidP="00303CDE">
      <w:pPr>
        <w:rPr>
          <w:rFonts w:ascii="Calibri" w:hAnsi="Calibri"/>
          <w:b/>
          <w:sz w:val="28"/>
          <w:szCs w:val="28"/>
        </w:rPr>
      </w:pPr>
    </w:p>
    <w:p w:rsidR="00DE56AD" w:rsidRDefault="00DE56AD" w:rsidP="00303CDE">
      <w:pPr>
        <w:rPr>
          <w:rFonts w:ascii="Calibri" w:hAnsi="Calibri"/>
          <w:b/>
          <w:sz w:val="28"/>
          <w:szCs w:val="28"/>
        </w:rPr>
      </w:pPr>
    </w:p>
    <w:p w:rsidR="00DE56AD" w:rsidRDefault="00DE56AD" w:rsidP="00303CDE">
      <w:pPr>
        <w:rPr>
          <w:rFonts w:ascii="Calibri" w:hAnsi="Calibri"/>
          <w:b/>
          <w:sz w:val="28"/>
          <w:szCs w:val="28"/>
        </w:rPr>
      </w:pPr>
    </w:p>
    <w:p w:rsidR="00177784" w:rsidRDefault="00177784" w:rsidP="0017778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XLVIII zwyczajna sesja Rady Gminy Somianka</w:t>
      </w:r>
    </w:p>
    <w:p w:rsidR="00177784" w:rsidRDefault="00177784" w:rsidP="0017778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października 2022 r.</w:t>
      </w:r>
    </w:p>
    <w:p w:rsidR="00177784" w:rsidRDefault="00177784" w:rsidP="00177784">
      <w:pPr>
        <w:rPr>
          <w:sz w:val="28"/>
          <w:szCs w:val="28"/>
        </w:rPr>
      </w:pPr>
    </w:p>
    <w:p w:rsidR="00177784" w:rsidRDefault="00177784" w:rsidP="00177784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XLVIII/307/22 w sprawie </w:t>
      </w:r>
      <w:r w:rsidR="00AD1282" w:rsidRPr="00AD1282">
        <w:rPr>
          <w:rFonts w:ascii="Calibri" w:hAnsi="Calibri"/>
          <w:b/>
          <w:sz w:val="28"/>
          <w:szCs w:val="28"/>
        </w:rPr>
        <w:t>uchwalenia Rocznego Programu współpracy Gminy Somianka z organizacjami pozarządowymi oraz innymi podmiotami prowadzącymi działalność pożytku publicznego na rok 2023.</w:t>
      </w:r>
    </w:p>
    <w:p w:rsidR="00DE56AD" w:rsidRDefault="00DE56AD" w:rsidP="00177784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177784" w:rsidRDefault="00177784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177784" w:rsidRDefault="00177784" w:rsidP="0017778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XLVIII zwyczajna sesja Rady Gminy Somianka</w:t>
      </w:r>
    </w:p>
    <w:p w:rsidR="00177784" w:rsidRDefault="00177784" w:rsidP="0017778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października 2022 r.</w:t>
      </w:r>
    </w:p>
    <w:p w:rsidR="00177784" w:rsidRDefault="00177784" w:rsidP="00177784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XLVIII/308/22 w sprawie </w:t>
      </w:r>
      <w:r w:rsidR="00AD1282" w:rsidRPr="00AD1282">
        <w:rPr>
          <w:rFonts w:ascii="Calibri" w:hAnsi="Calibri"/>
          <w:b/>
          <w:sz w:val="28"/>
          <w:szCs w:val="28"/>
        </w:rPr>
        <w:t>nadania nazwy ulicy drodze wewnętrznej                                       w miejscowości Popowo – Parcele.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03CDE" w:rsidRDefault="00303CDE" w:rsidP="00303CDE">
      <w:pPr>
        <w:rPr>
          <w:rFonts w:ascii="Calibri" w:hAnsi="Calibri"/>
          <w:b/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177784" w:rsidRDefault="00177784" w:rsidP="0017778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XLVIII zwyczajna sesja Rady Gminy Somianka</w:t>
      </w:r>
    </w:p>
    <w:p w:rsidR="00177784" w:rsidRDefault="00177784" w:rsidP="0017778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października 2022 r.</w:t>
      </w:r>
    </w:p>
    <w:p w:rsidR="00177784" w:rsidRDefault="00177784" w:rsidP="00177784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XLVIII/309/22 w sprawie </w:t>
      </w:r>
      <w:r w:rsidR="00AD1282" w:rsidRPr="00AD1282">
        <w:rPr>
          <w:rFonts w:ascii="Calibri" w:hAnsi="Calibri"/>
          <w:b/>
          <w:sz w:val="28"/>
          <w:szCs w:val="28"/>
        </w:rPr>
        <w:t>zmiany uchwały w sprawie regulaminu utrzymania czystości i porządku na terenie Gminy Somianka</w:t>
      </w:r>
      <w:r w:rsidR="00AD1282">
        <w:rPr>
          <w:rFonts w:ascii="Calibri" w:hAnsi="Calibri"/>
          <w:b/>
          <w:sz w:val="28"/>
          <w:szCs w:val="28"/>
        </w:rPr>
        <w:t>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03CDE" w:rsidRDefault="00303CDE" w:rsidP="00303CDE">
      <w:pPr>
        <w:rPr>
          <w:rFonts w:ascii="Calibri" w:hAnsi="Calibri"/>
          <w:b/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DE56AD" w:rsidRDefault="00DE56AD" w:rsidP="00177784">
      <w:pPr>
        <w:ind w:firstLine="708"/>
        <w:rPr>
          <w:sz w:val="28"/>
          <w:szCs w:val="28"/>
        </w:rPr>
      </w:pPr>
    </w:p>
    <w:p w:rsidR="00177784" w:rsidRDefault="00177784" w:rsidP="0017778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XLVIII zwyczajna sesja Rady Gminy Somianka</w:t>
      </w:r>
    </w:p>
    <w:p w:rsidR="00177784" w:rsidRDefault="00177784" w:rsidP="0017778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października 2022 r.</w:t>
      </w:r>
    </w:p>
    <w:p w:rsidR="00177784" w:rsidRDefault="00177784" w:rsidP="00177784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XLVIII/310/22 w sprawie </w:t>
      </w:r>
      <w:r w:rsidR="00AD1282">
        <w:rPr>
          <w:rFonts w:ascii="Calibri" w:hAnsi="Calibri"/>
          <w:b/>
          <w:sz w:val="28"/>
          <w:szCs w:val="28"/>
        </w:rPr>
        <w:t>wyrażenia zgody na zawarcie umowy dzierżawy części działki nr 1007/21 w Kręgach i odstąpienie od obowiązku przetargu.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56AD" w:rsidTr="003D646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6AD" w:rsidRDefault="00DE56AD" w:rsidP="003D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C14FCD" w:rsidRDefault="00C14FCD">
      <w:bookmarkStart w:id="0" w:name="_GoBack"/>
      <w:bookmarkEnd w:id="0"/>
    </w:p>
    <w:sectPr w:rsidR="00C14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B4"/>
    <w:rsid w:val="00177784"/>
    <w:rsid w:val="00303CDE"/>
    <w:rsid w:val="0036564A"/>
    <w:rsid w:val="00AD1282"/>
    <w:rsid w:val="00C14FCD"/>
    <w:rsid w:val="00DE56AD"/>
    <w:rsid w:val="00FB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FEE10-D0D2-4BF7-A4EA-3012C8AA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D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2022-10-31T14:40:00Z</cp:lastPrinted>
  <dcterms:created xsi:type="dcterms:W3CDTF">2022-10-25T09:44:00Z</dcterms:created>
  <dcterms:modified xsi:type="dcterms:W3CDTF">2022-10-31T14:42:00Z</dcterms:modified>
</cp:coreProperties>
</file>