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89" w:rsidRDefault="00ED4789" w:rsidP="00ED4789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XXV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nadzwyczajna sesja Rady Gminy Somianka</w:t>
      </w:r>
    </w:p>
    <w:p w:rsidR="00ED4789" w:rsidRDefault="00ED4789" w:rsidP="00ED478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23 października</w:t>
      </w:r>
      <w:r>
        <w:rPr>
          <w:sz w:val="28"/>
          <w:szCs w:val="28"/>
        </w:rPr>
        <w:t xml:space="preserve"> 2020 r.</w:t>
      </w:r>
    </w:p>
    <w:p w:rsidR="00ED4789" w:rsidRDefault="00ED4789" w:rsidP="00ED4789">
      <w:pPr>
        <w:spacing w:after="0"/>
        <w:rPr>
          <w:rFonts w:ascii="Calibri" w:hAnsi="Calibri"/>
          <w:b/>
          <w:sz w:val="28"/>
          <w:szCs w:val="28"/>
        </w:rPr>
      </w:pPr>
    </w:p>
    <w:p w:rsidR="00ED4789" w:rsidRDefault="00ED4789" w:rsidP="00ED4789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</w:t>
      </w:r>
      <w:r>
        <w:rPr>
          <w:rFonts w:ascii="Calibri" w:hAnsi="Calibri"/>
          <w:b/>
          <w:sz w:val="28"/>
          <w:szCs w:val="28"/>
        </w:rPr>
        <w:t>I/171</w:t>
      </w:r>
      <w:r>
        <w:rPr>
          <w:rFonts w:ascii="Calibri" w:hAnsi="Calibri"/>
          <w:b/>
          <w:sz w:val="28"/>
          <w:szCs w:val="28"/>
        </w:rPr>
        <w:t>/20 w sprawie zmiany  uchwały w sprawie Wieloletniej Prognozy Finansowej Gminy Somianka na lata 2020-2029.</w:t>
      </w:r>
    </w:p>
    <w:p w:rsidR="00ED4789" w:rsidRDefault="00ED4789" w:rsidP="00ED4789"/>
    <w:p w:rsidR="00ED4789" w:rsidRDefault="00ED4789" w:rsidP="00ED4789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D4789" w:rsidTr="00ED478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ED4789" w:rsidTr="00ED478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ED4789" w:rsidTr="00ED478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ED4789" w:rsidTr="00ED478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ED4789" w:rsidTr="00ED478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ED4789" w:rsidTr="00ED478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ED4789" w:rsidTr="00ED478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ED4789" w:rsidTr="00ED478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ED4789" w:rsidTr="00ED478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2F7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F7418" w:rsidTr="00ED478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418" w:rsidRDefault="002F7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418" w:rsidRDefault="002F7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ED4789" w:rsidTr="00ED478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2F7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ED4789" w:rsidTr="00ED478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ED4789" w:rsidTr="00ED478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ED4789" w:rsidTr="00ED478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789" w:rsidRDefault="00ED4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2F7418" w:rsidRDefault="002F7418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nadzwyczajna sesja Rady Gminy Somianka</w:t>
      </w:r>
    </w:p>
    <w:p w:rsidR="00ED4789" w:rsidRDefault="00ED4789" w:rsidP="00ED478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23 października</w:t>
      </w:r>
      <w:r>
        <w:rPr>
          <w:sz w:val="28"/>
          <w:szCs w:val="28"/>
        </w:rPr>
        <w:t xml:space="preserve"> 2020 r.</w:t>
      </w:r>
    </w:p>
    <w:p w:rsidR="00ED4789" w:rsidRDefault="00ED4789" w:rsidP="00ED4789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ED4789" w:rsidRDefault="00ED4789" w:rsidP="00ED4789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</w:t>
      </w:r>
      <w:r w:rsidR="002F7418">
        <w:rPr>
          <w:rFonts w:ascii="Calibri" w:hAnsi="Calibri"/>
          <w:b/>
          <w:sz w:val="28"/>
          <w:szCs w:val="28"/>
        </w:rPr>
        <w:t>I/172</w:t>
      </w:r>
      <w:r>
        <w:rPr>
          <w:rFonts w:ascii="Calibri" w:hAnsi="Calibri"/>
          <w:b/>
          <w:sz w:val="28"/>
          <w:szCs w:val="28"/>
        </w:rPr>
        <w:t>/20 w sprawie zmian do Uchwały budżetowej                               Nr XVI/109/19 Rady Gminy Somianka z dnia 20 grudnia 2019r.</w:t>
      </w:r>
    </w:p>
    <w:p w:rsidR="00ED4789" w:rsidRDefault="00ED4789" w:rsidP="002F7418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F7418" w:rsidTr="001C656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2F7418" w:rsidTr="001C656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2F7418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F7418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F7418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F7418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F7418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F7418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F7418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F7418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F7418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F7418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F7418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F7418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418" w:rsidRDefault="002F7418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2F7418" w:rsidRDefault="002F7418" w:rsidP="00ED4789">
      <w:pPr>
        <w:ind w:firstLine="708"/>
        <w:rPr>
          <w:sz w:val="28"/>
          <w:szCs w:val="28"/>
        </w:rPr>
      </w:pPr>
    </w:p>
    <w:p w:rsidR="002F7418" w:rsidRDefault="002F7418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</w:p>
    <w:p w:rsidR="00ED4789" w:rsidRDefault="00ED4789" w:rsidP="00ED478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nadzwyczajna sesja Rady Gminy Somianka</w:t>
      </w:r>
    </w:p>
    <w:p w:rsidR="00ED4789" w:rsidRDefault="00ED4789" w:rsidP="00ED478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23 października</w:t>
      </w:r>
      <w:r>
        <w:rPr>
          <w:sz w:val="28"/>
          <w:szCs w:val="28"/>
        </w:rPr>
        <w:t xml:space="preserve"> 2020 r.</w:t>
      </w:r>
    </w:p>
    <w:p w:rsidR="00ED4789" w:rsidRDefault="00ED4789" w:rsidP="00ED4789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ED4789" w:rsidRDefault="00ED4789" w:rsidP="00ED4789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XXV/173</w:t>
      </w:r>
      <w:r>
        <w:rPr>
          <w:rFonts w:ascii="Calibri" w:hAnsi="Calibri"/>
          <w:b/>
          <w:sz w:val="28"/>
          <w:szCs w:val="28"/>
        </w:rPr>
        <w:t xml:space="preserve">/20 w sprawie </w:t>
      </w:r>
      <w:r>
        <w:rPr>
          <w:rFonts w:ascii="Calibri" w:hAnsi="Calibri"/>
          <w:b/>
          <w:sz w:val="28"/>
          <w:szCs w:val="28"/>
        </w:rPr>
        <w:t xml:space="preserve">uchwalenia Rocznego Programu współpracy Gminy Somianka z organizacjami pozarządowymi oraz innymi podmiotami prowadzącymi działalność pożytku publicznego </w:t>
      </w:r>
    </w:p>
    <w:p w:rsidR="00ED4789" w:rsidRDefault="00ED4789" w:rsidP="00ED4789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5370D7" w:rsidTr="001C656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5370D7" w:rsidTr="001C656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5370D7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370D7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370D7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370D7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370D7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370D7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370D7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370D7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370D7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370D7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370D7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370D7" w:rsidTr="001C656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D7" w:rsidRDefault="005370D7" w:rsidP="001C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ED4789" w:rsidRDefault="00ED4789" w:rsidP="00ED4789">
      <w:bookmarkStart w:id="0" w:name="_GoBack"/>
      <w:bookmarkEnd w:id="0"/>
    </w:p>
    <w:p w:rsidR="00ED4789" w:rsidRDefault="00ED4789" w:rsidP="00ED4789"/>
    <w:p w:rsidR="00ED4789" w:rsidRDefault="00ED4789" w:rsidP="00ED4789"/>
    <w:p w:rsidR="00ED4789" w:rsidRDefault="00ED4789" w:rsidP="00ED4789"/>
    <w:p w:rsidR="00ED4789" w:rsidRDefault="00ED4789" w:rsidP="00ED4789"/>
    <w:p w:rsidR="00ED4789" w:rsidRDefault="00ED4789" w:rsidP="00ED4789"/>
    <w:p w:rsidR="00ED4789" w:rsidRDefault="00ED4789" w:rsidP="00ED4789"/>
    <w:p w:rsidR="00ED4789" w:rsidRDefault="00ED4789" w:rsidP="00ED4789"/>
    <w:p w:rsidR="00ED4789" w:rsidRDefault="00ED4789" w:rsidP="00ED4789"/>
    <w:p w:rsidR="00ED4789" w:rsidRDefault="00ED4789" w:rsidP="00ED4789"/>
    <w:p w:rsidR="00ED4789" w:rsidRDefault="00ED4789" w:rsidP="00ED4789"/>
    <w:p w:rsidR="00ED4789" w:rsidRDefault="00ED4789" w:rsidP="00ED4789"/>
    <w:p w:rsidR="00ED4789" w:rsidRDefault="00ED4789" w:rsidP="00ED4789"/>
    <w:p w:rsidR="002C2398" w:rsidRDefault="002C2398"/>
    <w:sectPr w:rsidR="002C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85"/>
    <w:rsid w:val="002C2398"/>
    <w:rsid w:val="002F7418"/>
    <w:rsid w:val="005370D7"/>
    <w:rsid w:val="00593985"/>
    <w:rsid w:val="00E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2B268-AC0B-43D0-A819-42A77F5D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78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2020-10-26T10:59:00Z</dcterms:created>
  <dcterms:modified xsi:type="dcterms:W3CDTF">2020-10-26T13:16:00Z</dcterms:modified>
</cp:coreProperties>
</file>