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7AAB0" w14:textId="77777777" w:rsidR="008B445D" w:rsidRPr="00A9654E" w:rsidRDefault="008B445D" w:rsidP="00A9654E">
      <w:pPr>
        <w:ind w:right="283"/>
        <w:rPr>
          <w:sz w:val="24"/>
          <w:szCs w:val="24"/>
        </w:rPr>
      </w:pPr>
    </w:p>
    <w:p w14:paraId="15FC0080" w14:textId="77777777" w:rsidR="00AE5762" w:rsidRPr="00AE5762" w:rsidRDefault="00AE5762" w:rsidP="00AE5762">
      <w:pPr>
        <w:jc w:val="right"/>
        <w:rPr>
          <w:sz w:val="16"/>
          <w:szCs w:val="24"/>
        </w:rPr>
      </w:pPr>
      <w:r>
        <w:rPr>
          <w:sz w:val="16"/>
          <w:szCs w:val="24"/>
        </w:rPr>
        <w:t>gm. Somianka</w:t>
      </w:r>
    </w:p>
    <w:p w14:paraId="7FABEAD0" w14:textId="77777777" w:rsidR="00A9654E" w:rsidRPr="00C773FE" w:rsidRDefault="00C400F7" w:rsidP="00A9654E">
      <w:pPr>
        <w:jc w:val="center"/>
        <w:rPr>
          <w:b/>
          <w:sz w:val="32"/>
          <w:szCs w:val="32"/>
        </w:rPr>
      </w:pPr>
      <w:r w:rsidRPr="00C773FE">
        <w:rPr>
          <w:b/>
          <w:spacing w:val="80"/>
          <w:sz w:val="40"/>
          <w:szCs w:val="40"/>
        </w:rPr>
        <w:t>INFORMACJA</w:t>
      </w:r>
      <w:r w:rsidRPr="00C773FE">
        <w:rPr>
          <w:b/>
          <w:spacing w:val="80"/>
          <w:sz w:val="40"/>
          <w:szCs w:val="40"/>
        </w:rPr>
        <w:br/>
      </w:r>
      <w:r w:rsidRPr="00C773FE">
        <w:rPr>
          <w:b/>
          <w:sz w:val="32"/>
          <w:szCs w:val="32"/>
        </w:rPr>
        <w:t>KOMISARZA WYBORCZEGO</w:t>
      </w:r>
      <w:r w:rsidRPr="00C773FE">
        <w:rPr>
          <w:b/>
          <w:sz w:val="32"/>
          <w:szCs w:val="32"/>
        </w:rPr>
        <w:br/>
      </w:r>
      <w:r w:rsidR="00A9654E">
        <w:rPr>
          <w:b/>
          <w:sz w:val="32"/>
          <w:szCs w:val="32"/>
        </w:rPr>
        <w:t>W OSTROŁĘCE II</w:t>
      </w:r>
    </w:p>
    <w:p w14:paraId="015C363C" w14:textId="5C212101" w:rsidR="00C400F7" w:rsidRDefault="006D1605" w:rsidP="00A9654E">
      <w:pPr>
        <w:jc w:val="center"/>
        <w:rPr>
          <w:sz w:val="24"/>
          <w:szCs w:val="24"/>
        </w:rPr>
      </w:pPr>
      <w:r>
        <w:rPr>
          <w:b/>
          <w:sz w:val="32"/>
          <w:szCs w:val="32"/>
        </w:rPr>
        <w:t>z dnia 2 maja 2024 r.</w:t>
      </w:r>
      <w:r w:rsidR="00C400F7" w:rsidRPr="00C773FE">
        <w:rPr>
          <w:b/>
          <w:sz w:val="32"/>
          <w:szCs w:val="32"/>
        </w:rPr>
        <w:br/>
      </w:r>
    </w:p>
    <w:p w14:paraId="49995B43" w14:textId="77777777" w:rsidR="00E20273" w:rsidRPr="00742FA6" w:rsidRDefault="00177F08" w:rsidP="00C400F7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 w:rsidRPr="00177F08">
        <w:rPr>
          <w:szCs w:val="24"/>
        </w:rPr>
        <w:t>Na podstawie art. 16 § 1 ustawy z dnia 5 stycznia 2011 r. – Kodeks wyborczy (Dz. U. z 2023 r</w:t>
      </w:r>
      <w:bookmarkStart w:id="0" w:name="_GoBack"/>
      <w:bookmarkEnd w:id="0"/>
      <w:r w:rsidRPr="00177F08">
        <w:rPr>
          <w:szCs w:val="24"/>
        </w:rPr>
        <w:t xml:space="preserve">. poz. 2408) </w:t>
      </w:r>
      <w:r w:rsidR="00A9654E">
        <w:rPr>
          <w:szCs w:val="24"/>
        </w:rPr>
        <w:t>Komisarz Wyborczy w Ostrołęce II</w:t>
      </w:r>
      <w:r w:rsidR="00C400F7">
        <w:rPr>
          <w:szCs w:val="24"/>
        </w:rPr>
        <w:t xml:space="preserve"> przekazuje </w:t>
      </w:r>
      <w:r w:rsidR="00C400F7" w:rsidRPr="00BB2F61">
        <w:rPr>
          <w:szCs w:val="24"/>
        </w:rPr>
        <w:t xml:space="preserve">informację o numerach oraz granicach obwodów głosowania, wyznaczonych siedzibach obwodowych komisji wyborczych oraz możliwości głosowania korespondencyjnego i przez pełnomocnika w wyborach </w:t>
      </w:r>
      <w:r w:rsidR="00A9654E">
        <w:rPr>
          <w:szCs w:val="24"/>
        </w:rPr>
        <w:t>do Parlamentu Europejskiego</w:t>
      </w:r>
      <w:r w:rsidR="00C400F7" w:rsidRPr="00D81F32">
        <w:rPr>
          <w:szCs w:val="24"/>
        </w:rPr>
        <w:t xml:space="preserve"> zarządzonych na dzień</w:t>
      </w:r>
      <w:r w:rsidR="00C400F7" w:rsidRPr="00BB2F61">
        <w:rPr>
          <w:szCs w:val="24"/>
        </w:rPr>
        <w:t xml:space="preserve"> </w:t>
      </w:r>
      <w:r w:rsidR="00A9654E">
        <w:rPr>
          <w:szCs w:val="24"/>
        </w:rPr>
        <w:t>9 czerwca 2024</w:t>
      </w:r>
      <w:r w:rsidR="00C400F7" w:rsidRPr="00BB2F61">
        <w:rPr>
          <w:szCs w:val="24"/>
        </w:rPr>
        <w:t xml:space="preserve"> r.:</w:t>
      </w:r>
    </w:p>
    <w:p w14:paraId="1B4EED6A" w14:textId="77777777" w:rsidR="005C3FD8" w:rsidRPr="0016479A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14:paraId="769B80DC" w14:textId="77777777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6B2CE" w14:textId="77777777"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664A0" w14:textId="77777777"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F1529" w14:textId="77777777"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14:paraId="4489D901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7640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458AE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sołectwa: Barcice, Jasieniec, Nowe Płudy, Stare Płudy, Somianka, Somianka-Parcele, Somianka Zaszosie, Michalin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AE679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Gminny Ośrodek Kultury w Somiance (parter), ul. Armii Krajowej 2, 07-203 Somianka</w:t>
            </w:r>
          </w:p>
          <w:p w14:paraId="39D892F0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48F0BFCB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6D0B4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18552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sołectwo Kręgi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48569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Centrum Rekreacyjno-Turystyczne w Kręgach, Kręgi 7, 07-200 Wyszków</w:t>
            </w:r>
          </w:p>
          <w:p w14:paraId="656EF930" w14:textId="77777777"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14:paraId="6D5AA3CA" w14:textId="77777777"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494A782A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3D78C9C8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AB519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25E90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sołectwa: Henrysin, Wielęcin, Jackowo Górne, Jackowo Dolne, Celinowo, Huta Podgórna (miejscowości: Huta Podgórna, Popowo-Letnisko), Janki, Popowo Kościelne, Popowo-Parcele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2BC63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Szkoła Podstawowa w Popowie Kościelnym im. Kazimiery Augustynowicz, Popowo Kościelne 60, 07-203 Somianka</w:t>
            </w:r>
          </w:p>
          <w:p w14:paraId="7F320863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08AE3F54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D565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4786E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sołectwa: Wólka Somiankowska, Zdziebórz, Suwin, Ulasek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CEDA6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Szkoła Podstawowa w Ulasku, Ulasek 28A, 07-203 Somianka</w:t>
            </w:r>
          </w:p>
          <w:p w14:paraId="5145E367" w14:textId="77777777"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14:paraId="0131C80E" w14:textId="77777777"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6DD46832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0219F705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02D98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1DCEA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sołectwa: Nowe Wypychy, Wielątki Rosochate, Stary Mystkówiec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4B56E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Budynek gminny w Nowych Wypychach, Nowe Wypychy 14A, 07-206 Somianka</w:t>
            </w:r>
          </w:p>
          <w:p w14:paraId="2FD10E2F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2D331EE2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63B68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1CE4B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sołectwa: Skorki, Nowe Kozłowo, Ostrowy, Stare Kozłowo, Stare Wypychy, Wola Mystkowska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3BEA1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Szkoła Podstawowa im. gen. bryg. pil. Stanisława Skalskiego w Woli Mystkowskiej, Wola Mystkowska 17, 07-206 Somianka</w:t>
            </w:r>
          </w:p>
          <w:p w14:paraId="388506D9" w14:textId="77777777"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14:paraId="62647CEF" w14:textId="77777777"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4419CF51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14:paraId="42BCF1AA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49062" w14:textId="77777777"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3AFA2" w14:textId="77777777"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Oddział Zewnętrzny w Popowie Aresztu Śledczego w Warszawie-Grochowie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59DE3" w14:textId="77777777"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Oddział Zewnętrzny w Popowie, Popowo-Parcele ul. Nadbużańska 39, 07-203 Somianka</w:t>
            </w:r>
          </w:p>
          <w:p w14:paraId="2846E49C" w14:textId="77777777"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658FDB0D" w14:textId="77777777" w:rsidR="00901A72" w:rsidRPr="00233F5B" w:rsidRDefault="00901A72" w:rsidP="00BC3565">
      <w:pPr>
        <w:jc w:val="both"/>
        <w:rPr>
          <w:b/>
          <w:sz w:val="32"/>
          <w:szCs w:val="32"/>
        </w:rPr>
      </w:pPr>
    </w:p>
    <w:p w14:paraId="5AD368D3" w14:textId="77777777" w:rsidR="00EC34B3" w:rsidRPr="00497687" w:rsidRDefault="00EC34B3" w:rsidP="00EC34B3">
      <w:pPr>
        <w:spacing w:before="120" w:line="276" w:lineRule="auto"/>
        <w:jc w:val="both"/>
        <w:rPr>
          <w:b/>
          <w:sz w:val="30"/>
          <w:szCs w:val="30"/>
        </w:rPr>
      </w:pPr>
      <w:r w:rsidRPr="008B2664">
        <w:rPr>
          <w:b/>
          <w:sz w:val="30"/>
          <w:szCs w:val="30"/>
        </w:rPr>
        <w:t>Głosować korespondencyjnie</w:t>
      </w:r>
      <w:r w:rsidRPr="008B2664">
        <w:rPr>
          <w:bCs/>
          <w:sz w:val="30"/>
          <w:szCs w:val="30"/>
        </w:rPr>
        <w:t xml:space="preserve"> mogą wyborcy</w:t>
      </w:r>
      <w:r w:rsidRPr="007D16F7">
        <w:rPr>
          <w:sz w:val="30"/>
          <w:szCs w:val="30"/>
        </w:rPr>
        <w:t xml:space="preserve">: </w:t>
      </w:r>
    </w:p>
    <w:p w14:paraId="7B693E17" w14:textId="77777777" w:rsidR="00EC34B3" w:rsidRPr="008B2664" w:rsidRDefault="00EC34B3" w:rsidP="00EC34B3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1) którzy najpóźniej w dniu głosowania kończą 60 lat, lub</w:t>
      </w:r>
    </w:p>
    <w:p w14:paraId="0F7FF796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 xml:space="preserve">2) </w:t>
      </w:r>
      <w:r w:rsidRPr="00C6215C">
        <w:rPr>
          <w:sz w:val="30"/>
          <w:szCs w:val="30"/>
        </w:rPr>
        <w:t xml:space="preserve">posiadający orzeczenie o znacznym lub umiarkowanym stopniu niepełnosprawności w rozumieniu ustawy z dnia 27 sierpnia 1997 r. o rehabilitacji zawodowej i społecznej oraz zatrudnianiu osób niepełnosprawnych, w tym także wyborcy posiadający orzeczenie organu rentowego o: </w:t>
      </w:r>
    </w:p>
    <w:p w14:paraId="3B49F974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a) </w:t>
      </w:r>
      <w:r w:rsidRPr="00BE10F6">
        <w:rPr>
          <w:sz w:val="30"/>
          <w:szCs w:val="30"/>
        </w:rPr>
        <w:t>całkowitej niezdolności do pracy, ustalone na podstawie art. 12 ust. 2</w:t>
      </w:r>
      <w:r w:rsidR="006445FC">
        <w:rPr>
          <w:sz w:val="30"/>
          <w:szCs w:val="30"/>
        </w:rPr>
        <w:t xml:space="preserve"> </w:t>
      </w:r>
      <w:r w:rsidRPr="00BE10F6">
        <w:rPr>
          <w:sz w:val="30"/>
          <w:szCs w:val="30"/>
        </w:rPr>
        <w:t>i niezdolności do samodzielnej egzystencji, ustalone na podstawie art. 13 ust. 5 ustawy z dnia 17 grudnia 1998 r. о emeryturach i rentach z Funduszu Ubezpieczeń Społecznych,</w:t>
      </w:r>
    </w:p>
    <w:p w14:paraId="1FF3A751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lastRenderedPageBreak/>
        <w:t xml:space="preserve">b) niezdolności do samodzielnej egzystencji, ustalone na podstawie art. 13 ust. 5 ustawy wymienionej w pkt </w:t>
      </w:r>
      <w:r>
        <w:rPr>
          <w:sz w:val="30"/>
          <w:szCs w:val="30"/>
        </w:rPr>
        <w:t>2 lit. a</w:t>
      </w:r>
      <w:r w:rsidRPr="00C6215C">
        <w:rPr>
          <w:sz w:val="30"/>
          <w:szCs w:val="30"/>
        </w:rPr>
        <w:t>,</w:t>
      </w:r>
    </w:p>
    <w:p w14:paraId="61668F89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c) całkowitej niezdolności do pracy, ustalone na podstawie art. 12 ust. 2 ustawy wymienionej w pkt </w:t>
      </w:r>
      <w:r>
        <w:rPr>
          <w:sz w:val="30"/>
          <w:szCs w:val="30"/>
        </w:rPr>
        <w:t>2 lit. a</w:t>
      </w:r>
      <w:r w:rsidRPr="00C6215C">
        <w:rPr>
          <w:sz w:val="30"/>
          <w:szCs w:val="30"/>
        </w:rPr>
        <w:t>,</w:t>
      </w:r>
    </w:p>
    <w:p w14:paraId="369D750E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d) o zaliczeniu do I grupy inwalidów,</w:t>
      </w:r>
    </w:p>
    <w:p w14:paraId="51A05E58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e) o zaliczeniu do II grupy inwalidów,</w:t>
      </w:r>
    </w:p>
    <w:p w14:paraId="10504205" w14:textId="77777777" w:rsidR="00EC34B3" w:rsidRPr="008B2664" w:rsidRDefault="00EC34B3" w:rsidP="001D67AD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a także osoby о stałej albo długotrwałej niezdolności do pracy w gospodarstwie rolnym, którym przysługuje zasiłek pielęgnacyjny</w:t>
      </w:r>
      <w:r w:rsidR="001D67AD">
        <w:rPr>
          <w:sz w:val="30"/>
          <w:szCs w:val="30"/>
        </w:rPr>
        <w:t>.</w:t>
      </w:r>
    </w:p>
    <w:p w14:paraId="72016A71" w14:textId="77777777" w:rsidR="00EC34B3" w:rsidRPr="0086039A" w:rsidRDefault="00EC34B3" w:rsidP="00EC34B3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>
        <w:rPr>
          <w:b/>
          <w:sz w:val="30"/>
          <w:szCs w:val="30"/>
        </w:rPr>
        <w:t>do Komisarza Wyborczego w Ostrołęce II najpóźniej do dnia 27 maja 2024 r.</w:t>
      </w:r>
    </w:p>
    <w:p w14:paraId="3B5D6CD5" w14:textId="77777777" w:rsidR="00EC34B3" w:rsidRPr="007D16F7" w:rsidRDefault="00EC34B3" w:rsidP="00EC34B3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>wyborcy</w:t>
      </w:r>
      <w:r>
        <w:rPr>
          <w:sz w:val="30"/>
          <w:szCs w:val="30"/>
        </w:rPr>
        <w:t>,</w:t>
      </w:r>
      <w:r w:rsidRPr="007D16F7">
        <w:rPr>
          <w:sz w:val="30"/>
          <w:szCs w:val="30"/>
        </w:rPr>
        <w:t xml:space="preserve"> którzy najpóźniej w dniu głosowania ukończą </w:t>
      </w:r>
      <w:r>
        <w:rPr>
          <w:sz w:val="30"/>
          <w:szCs w:val="30"/>
        </w:rPr>
        <w:t>60</w:t>
      </w:r>
      <w:r w:rsidRPr="007D16F7">
        <w:rPr>
          <w:sz w:val="30"/>
          <w:szCs w:val="30"/>
        </w:rPr>
        <w:t xml:space="preserve"> lat lub posiadający orzeczenie o znacznym lub umiarkowanym stopniu niepełnosprawności, </w:t>
      </w:r>
      <w:r>
        <w:rPr>
          <w:sz w:val="30"/>
          <w:szCs w:val="30"/>
        </w:rPr>
        <w:t xml:space="preserve">w rozumieniu ustawy </w:t>
      </w:r>
      <w:r w:rsidRPr="007D16F7">
        <w:rPr>
          <w:sz w:val="30"/>
          <w:szCs w:val="30"/>
        </w:rPr>
        <w:t>z dnia 27 sierpnia 1997 r. o rehabilitacji zawodowej i społecznej oraz zatrudnianiu osób niepełnosprawnych, w tym także wyborcy posiadający orzeczenie organu rentowego o:</w:t>
      </w:r>
    </w:p>
    <w:p w14:paraId="0A2503EB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BE10F6">
        <w:rPr>
          <w:sz w:val="30"/>
          <w:szCs w:val="30"/>
        </w:rPr>
        <w:t>całkowitej niezdolności do pracy, ustalone na podstawie art. 12 ust. 2 i niezdolności do samodzielnej egzystencji, ustalone na podstawie art. 13 ust. 5 ustawy z dnia 17 grudnia 1998 r. о emeryturach i rentach z Funduszu Ubezpieczeń Społecznych,</w:t>
      </w:r>
    </w:p>
    <w:p w14:paraId="49140E5C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2) niezdolności do samodzielnej egzystencji, ustalone na podstawie art. 13 ust. 5 ustawy wymienionej w pkt 1,</w:t>
      </w:r>
    </w:p>
    <w:p w14:paraId="2177BDE9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3) całkowitej niezdolności do pracy, ustalone na podstawie art. 12 ust. 2 ustawy wymienionej w pkt 1,</w:t>
      </w:r>
    </w:p>
    <w:p w14:paraId="09BD48FF" w14:textId="77777777" w:rsidR="00EC34B3" w:rsidRPr="00C6215C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4) o zaliczeniu do I grupy inwalidów,</w:t>
      </w:r>
    </w:p>
    <w:p w14:paraId="3DA61EB3" w14:textId="77777777" w:rsidR="00EC34B3" w:rsidRDefault="00EC34B3" w:rsidP="00EC34B3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5) o zaliczeniu do II grupy inwalidów,</w:t>
      </w:r>
      <w:r w:rsidRPr="007D16F7">
        <w:rPr>
          <w:sz w:val="30"/>
          <w:szCs w:val="30"/>
        </w:rPr>
        <w:t xml:space="preserve"> </w:t>
      </w:r>
    </w:p>
    <w:p w14:paraId="28F49E7B" w14:textId="77777777" w:rsidR="00EC34B3" w:rsidRPr="007D16F7" w:rsidRDefault="00EC34B3" w:rsidP="00EC34B3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długotrwałej niezdolności do pracy w gospodarstwie rolnym, którym przysługuje zasiłek pielęgnacyjny.</w:t>
      </w:r>
    </w:p>
    <w:p w14:paraId="4B70AC46" w14:textId="77777777" w:rsidR="00EC34B3" w:rsidRPr="0086039A" w:rsidRDefault="00EC34B3" w:rsidP="00EC34B3">
      <w:pPr>
        <w:spacing w:before="120"/>
        <w:jc w:val="both"/>
        <w:rPr>
          <w:b/>
          <w:sz w:val="30"/>
          <w:szCs w:val="30"/>
        </w:rPr>
      </w:pPr>
      <w:r w:rsidRPr="00F35000">
        <w:rPr>
          <w:b/>
          <w:sz w:val="30"/>
          <w:szCs w:val="30"/>
        </w:rPr>
        <w:t>Wniosek o sporządzenie aktu pełnomocnictwa powinien zostać złożony</w:t>
      </w:r>
      <w:r w:rsidRPr="007D16F7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do Wójta Gminy Somianka n</w:t>
      </w:r>
      <w:r w:rsidRPr="0086039A">
        <w:rPr>
          <w:b/>
          <w:sz w:val="30"/>
          <w:szCs w:val="30"/>
        </w:rPr>
        <w:t xml:space="preserve">ajpóźniej do dnia </w:t>
      </w:r>
      <w:r>
        <w:rPr>
          <w:b/>
          <w:sz w:val="30"/>
          <w:szCs w:val="30"/>
        </w:rPr>
        <w:t>31 maja 2024 r.</w:t>
      </w:r>
    </w:p>
    <w:p w14:paraId="3C8DE03B" w14:textId="77777777" w:rsidR="005C3FD8" w:rsidRPr="007D16F7" w:rsidRDefault="00EC34B3" w:rsidP="00EC34B3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Pr="00961814">
        <w:rPr>
          <w:b/>
          <w:sz w:val="32"/>
          <w:szCs w:val="32"/>
        </w:rPr>
        <w:t>lokalach wyborczych</w:t>
      </w:r>
      <w:r w:rsidRPr="007D16F7">
        <w:rPr>
          <w:b/>
          <w:sz w:val="32"/>
          <w:szCs w:val="32"/>
        </w:rPr>
        <w:t xml:space="preserve"> odbywać się będzie w dniu </w:t>
      </w:r>
      <w:r w:rsidRPr="00D3427D">
        <w:rPr>
          <w:b/>
          <w:sz w:val="32"/>
          <w:szCs w:val="32"/>
        </w:rPr>
        <w:t>9 czerwca 2024</w:t>
      </w:r>
      <w:r w:rsidRPr="007D16F7">
        <w:rPr>
          <w:b/>
          <w:i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r. 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>.</w:t>
      </w:r>
    </w:p>
    <w:p w14:paraId="29E0195E" w14:textId="77777777" w:rsidR="00EF621D" w:rsidRDefault="00EF621D" w:rsidP="00EF621D">
      <w:pPr>
        <w:ind w:left="7513"/>
        <w:jc w:val="center"/>
        <w:rPr>
          <w:b/>
          <w:sz w:val="32"/>
          <w:szCs w:val="32"/>
        </w:rPr>
      </w:pPr>
    </w:p>
    <w:p w14:paraId="1539EE23" w14:textId="77777777" w:rsidR="00EF621D" w:rsidRPr="00BA0B64" w:rsidRDefault="00EF621D" w:rsidP="00EF621D">
      <w:pPr>
        <w:ind w:left="7513"/>
        <w:jc w:val="center"/>
        <w:rPr>
          <w:b/>
          <w:sz w:val="24"/>
          <w:szCs w:val="24"/>
        </w:rPr>
      </w:pPr>
      <w:r w:rsidRPr="00BA0B64">
        <w:rPr>
          <w:b/>
          <w:sz w:val="24"/>
          <w:szCs w:val="24"/>
        </w:rPr>
        <w:t>Komisarz Wyborczy</w:t>
      </w:r>
    </w:p>
    <w:p w14:paraId="6A717706" w14:textId="77777777" w:rsidR="00EF621D" w:rsidRPr="00E72D08" w:rsidRDefault="00987F54" w:rsidP="00EF621D">
      <w:pPr>
        <w:ind w:left="7513"/>
        <w:jc w:val="center"/>
        <w:rPr>
          <w:sz w:val="24"/>
          <w:szCs w:val="24"/>
          <w:lang w:val="en-US"/>
        </w:rPr>
      </w:pPr>
      <w:r w:rsidRPr="00E72D08">
        <w:rPr>
          <w:b/>
          <w:sz w:val="24"/>
          <w:szCs w:val="24"/>
          <w:lang w:val="en-US"/>
        </w:rPr>
        <w:t>w Ostrołęce II</w:t>
      </w:r>
    </w:p>
    <w:p w14:paraId="1DF017DE" w14:textId="77777777" w:rsidR="00EF621D" w:rsidRPr="00E72D08" w:rsidRDefault="00EF621D" w:rsidP="00EF621D">
      <w:pPr>
        <w:ind w:left="6804" w:right="283"/>
        <w:jc w:val="center"/>
        <w:rPr>
          <w:sz w:val="24"/>
          <w:szCs w:val="24"/>
          <w:lang w:val="en-US"/>
        </w:rPr>
      </w:pPr>
    </w:p>
    <w:p w14:paraId="1ED06EB3" w14:textId="77777777" w:rsidR="00BA0B64" w:rsidRPr="00E72D08" w:rsidRDefault="00EF621D" w:rsidP="00BA0B64">
      <w:pPr>
        <w:pStyle w:val="Nagwek6"/>
        <w:ind w:left="7513"/>
        <w:jc w:val="center"/>
        <w:rPr>
          <w:sz w:val="24"/>
          <w:szCs w:val="24"/>
          <w:lang w:val="en-US"/>
        </w:rPr>
      </w:pPr>
      <w:r w:rsidRPr="00E72D08">
        <w:rPr>
          <w:sz w:val="24"/>
          <w:szCs w:val="24"/>
          <w:lang w:val="en-US"/>
        </w:rPr>
        <w:t xml:space="preserve">/-/ </w:t>
      </w:r>
      <w:r w:rsidR="00987F54" w:rsidRPr="00E72D08">
        <w:rPr>
          <w:sz w:val="24"/>
          <w:szCs w:val="24"/>
          <w:lang w:val="en-US"/>
        </w:rPr>
        <w:t>Krystyna Kołota</w:t>
      </w:r>
    </w:p>
    <w:sectPr w:rsidR="00BA0B64" w:rsidRPr="00E72D08" w:rsidSect="00543D0B">
      <w:pgSz w:w="16839" w:h="23814" w:code="8"/>
      <w:pgMar w:top="567" w:right="567" w:bottom="425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3F"/>
    <w:rsid w:val="00006CDB"/>
    <w:rsid w:val="00016C7A"/>
    <w:rsid w:val="00023CF6"/>
    <w:rsid w:val="000277E2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4E01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05987"/>
    <w:rsid w:val="0011332B"/>
    <w:rsid w:val="00117A41"/>
    <w:rsid w:val="00117A6B"/>
    <w:rsid w:val="00120165"/>
    <w:rsid w:val="0012356D"/>
    <w:rsid w:val="00123C98"/>
    <w:rsid w:val="00124256"/>
    <w:rsid w:val="0012592A"/>
    <w:rsid w:val="001313F9"/>
    <w:rsid w:val="00136877"/>
    <w:rsid w:val="00137515"/>
    <w:rsid w:val="0016479A"/>
    <w:rsid w:val="001672E7"/>
    <w:rsid w:val="00177F08"/>
    <w:rsid w:val="00187F54"/>
    <w:rsid w:val="0019039C"/>
    <w:rsid w:val="001A1844"/>
    <w:rsid w:val="001A6C47"/>
    <w:rsid w:val="001B1091"/>
    <w:rsid w:val="001B5B33"/>
    <w:rsid w:val="001B7C70"/>
    <w:rsid w:val="001C33DF"/>
    <w:rsid w:val="001C5642"/>
    <w:rsid w:val="001C7872"/>
    <w:rsid w:val="001D185E"/>
    <w:rsid w:val="001D246D"/>
    <w:rsid w:val="001D3465"/>
    <w:rsid w:val="001D67AD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0504"/>
    <w:rsid w:val="0021274D"/>
    <w:rsid w:val="0021533A"/>
    <w:rsid w:val="002201EA"/>
    <w:rsid w:val="002218C5"/>
    <w:rsid w:val="00225EA1"/>
    <w:rsid w:val="002325C2"/>
    <w:rsid w:val="0023348C"/>
    <w:rsid w:val="002339DF"/>
    <w:rsid w:val="00233F5B"/>
    <w:rsid w:val="002409DF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A2CFB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4961"/>
    <w:rsid w:val="00446AFE"/>
    <w:rsid w:val="00453457"/>
    <w:rsid w:val="00454610"/>
    <w:rsid w:val="00461302"/>
    <w:rsid w:val="00462069"/>
    <w:rsid w:val="00464B4D"/>
    <w:rsid w:val="00475472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3D0B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112D1"/>
    <w:rsid w:val="00623AE8"/>
    <w:rsid w:val="00641EA8"/>
    <w:rsid w:val="006445FC"/>
    <w:rsid w:val="0065016D"/>
    <w:rsid w:val="006676F0"/>
    <w:rsid w:val="00673ADD"/>
    <w:rsid w:val="006832E2"/>
    <w:rsid w:val="006871DF"/>
    <w:rsid w:val="00693993"/>
    <w:rsid w:val="006945C1"/>
    <w:rsid w:val="00697C26"/>
    <w:rsid w:val="006A0DF3"/>
    <w:rsid w:val="006A2452"/>
    <w:rsid w:val="006B24B6"/>
    <w:rsid w:val="006C6CF0"/>
    <w:rsid w:val="006C7D4B"/>
    <w:rsid w:val="006D1605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36A7"/>
    <w:rsid w:val="00844271"/>
    <w:rsid w:val="00854D5A"/>
    <w:rsid w:val="00855394"/>
    <w:rsid w:val="0086039A"/>
    <w:rsid w:val="00861375"/>
    <w:rsid w:val="00871635"/>
    <w:rsid w:val="0088127D"/>
    <w:rsid w:val="00891EF1"/>
    <w:rsid w:val="00893B61"/>
    <w:rsid w:val="008A2635"/>
    <w:rsid w:val="008A2735"/>
    <w:rsid w:val="008A4557"/>
    <w:rsid w:val="008B179E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87F54"/>
    <w:rsid w:val="0099337A"/>
    <w:rsid w:val="009B27E3"/>
    <w:rsid w:val="009B47C9"/>
    <w:rsid w:val="009B650C"/>
    <w:rsid w:val="009B660F"/>
    <w:rsid w:val="009C06C2"/>
    <w:rsid w:val="009D0589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59E0"/>
    <w:rsid w:val="00A9654E"/>
    <w:rsid w:val="00AA6E9C"/>
    <w:rsid w:val="00AB13DE"/>
    <w:rsid w:val="00AE5762"/>
    <w:rsid w:val="00AE65A1"/>
    <w:rsid w:val="00AF7B59"/>
    <w:rsid w:val="00B05CFD"/>
    <w:rsid w:val="00B166FD"/>
    <w:rsid w:val="00B32687"/>
    <w:rsid w:val="00B33BE8"/>
    <w:rsid w:val="00B37763"/>
    <w:rsid w:val="00B42081"/>
    <w:rsid w:val="00B42A02"/>
    <w:rsid w:val="00B50984"/>
    <w:rsid w:val="00B60020"/>
    <w:rsid w:val="00B8299E"/>
    <w:rsid w:val="00B834D8"/>
    <w:rsid w:val="00B83AA8"/>
    <w:rsid w:val="00B8435B"/>
    <w:rsid w:val="00B8462B"/>
    <w:rsid w:val="00B86FE1"/>
    <w:rsid w:val="00B90B8F"/>
    <w:rsid w:val="00BA0B64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BF6A33"/>
    <w:rsid w:val="00C00220"/>
    <w:rsid w:val="00C07ECC"/>
    <w:rsid w:val="00C1616D"/>
    <w:rsid w:val="00C174E3"/>
    <w:rsid w:val="00C21947"/>
    <w:rsid w:val="00C2674E"/>
    <w:rsid w:val="00C33832"/>
    <w:rsid w:val="00C400F7"/>
    <w:rsid w:val="00C471B2"/>
    <w:rsid w:val="00C640FD"/>
    <w:rsid w:val="00C91CD0"/>
    <w:rsid w:val="00C9374B"/>
    <w:rsid w:val="00CA062D"/>
    <w:rsid w:val="00CD6623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DF5DAC"/>
    <w:rsid w:val="00E016CD"/>
    <w:rsid w:val="00E0474F"/>
    <w:rsid w:val="00E20273"/>
    <w:rsid w:val="00E2068D"/>
    <w:rsid w:val="00E23267"/>
    <w:rsid w:val="00E25017"/>
    <w:rsid w:val="00E26FE9"/>
    <w:rsid w:val="00E32A3A"/>
    <w:rsid w:val="00E37CDF"/>
    <w:rsid w:val="00E51EF6"/>
    <w:rsid w:val="00E56166"/>
    <w:rsid w:val="00E6650D"/>
    <w:rsid w:val="00E72D08"/>
    <w:rsid w:val="00E807EE"/>
    <w:rsid w:val="00E823EB"/>
    <w:rsid w:val="00E8547E"/>
    <w:rsid w:val="00EA2980"/>
    <w:rsid w:val="00EB31CF"/>
    <w:rsid w:val="00EC1B74"/>
    <w:rsid w:val="00EC34B3"/>
    <w:rsid w:val="00ED171A"/>
    <w:rsid w:val="00ED2E1F"/>
    <w:rsid w:val="00EE7BF0"/>
    <w:rsid w:val="00EF621D"/>
    <w:rsid w:val="00F07197"/>
    <w:rsid w:val="00F11B1B"/>
    <w:rsid w:val="00F25133"/>
    <w:rsid w:val="00F270F9"/>
    <w:rsid w:val="00F31B54"/>
    <w:rsid w:val="00F327B1"/>
    <w:rsid w:val="00F43F73"/>
    <w:rsid w:val="00F61E03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EC96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9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F3FE6-748B-468B-926C-D9F82C899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2016-11-15T08:29:00Z</cp:lastPrinted>
  <dcterms:created xsi:type="dcterms:W3CDTF">2024-05-06T06:47:00Z</dcterms:created>
  <dcterms:modified xsi:type="dcterms:W3CDTF">2024-05-06T09:03:00Z</dcterms:modified>
  <dc:identifier/>
  <dc:language/>
</cp:coreProperties>
</file>