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04D9" w14:textId="77777777" w:rsidR="0041093D" w:rsidRDefault="0041093D" w:rsidP="0041093D"/>
    <w:p w14:paraId="3E8DAC9C" w14:textId="3B4D2C04" w:rsidR="0041093D" w:rsidRDefault="0041093D" w:rsidP="0041093D">
      <w:r>
        <w:t>Pl.6840.2.202</w:t>
      </w:r>
      <w:r w:rsidR="00F52695">
        <w:t>3</w:t>
      </w:r>
    </w:p>
    <w:p w14:paraId="5C23A3DA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5E51D176" w14:textId="3BF5D8D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1</w:t>
      </w:r>
      <w:r w:rsidR="002510E0">
        <w:rPr>
          <w:rFonts w:ascii="Book Antiqua" w:hAnsi="Book Antiqua" w:cs="Arial"/>
          <w:iCs/>
          <w:color w:val="000000"/>
        </w:rPr>
        <w:t>8</w:t>
      </w:r>
      <w:r w:rsidR="00F52695">
        <w:rPr>
          <w:rFonts w:ascii="Book Antiqua" w:hAnsi="Book Antiqua" w:cs="Arial"/>
          <w:iCs/>
          <w:color w:val="000000"/>
        </w:rPr>
        <w:t xml:space="preserve"> marca </w:t>
      </w:r>
      <w:r>
        <w:rPr>
          <w:rFonts w:ascii="Book Antiqua" w:hAnsi="Book Antiqua" w:cs="Arial"/>
          <w:iCs/>
          <w:color w:val="000000"/>
        </w:rPr>
        <w:t xml:space="preserve"> 202</w:t>
      </w:r>
      <w:r w:rsidR="00F52695">
        <w:rPr>
          <w:rFonts w:ascii="Book Antiqua" w:hAnsi="Book Antiqua" w:cs="Arial"/>
          <w:iCs/>
          <w:color w:val="000000"/>
        </w:rPr>
        <w:t>4</w:t>
      </w:r>
      <w:r>
        <w:rPr>
          <w:rFonts w:ascii="Book Antiqua" w:hAnsi="Book Antiqua" w:cs="Arial"/>
          <w:iCs/>
          <w:color w:val="000000"/>
        </w:rPr>
        <w:t xml:space="preserve"> r.</w:t>
      </w:r>
    </w:p>
    <w:p w14:paraId="03DD91F5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663521AB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1F5989C5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49070C94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2E7A6495" w14:textId="77777777" w:rsidR="0041093D" w:rsidRDefault="0041093D" w:rsidP="0041093D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871614D" w14:textId="77777777" w:rsidR="0041093D" w:rsidRDefault="0041093D" w:rsidP="0041093D">
      <w:pPr>
        <w:jc w:val="both"/>
        <w:rPr>
          <w:rFonts w:ascii="Book Antiqua" w:hAnsi="Book Antiqua" w:cs="Arial"/>
          <w:b/>
          <w:iCs/>
          <w:color w:val="000000"/>
        </w:rPr>
      </w:pPr>
    </w:p>
    <w:p w14:paraId="20AE9127" w14:textId="0ED8CF84" w:rsidR="0041093D" w:rsidRDefault="0041093D" w:rsidP="0041093D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>Na podstawie § 12 Rozporządzenia Rady Ministrów dnia 14 września 2004 r.                      w sprawie sposobu i trybu przeprowadzania przetargów oraz rokowań na zbycie nieruchomości (t. j. Dz. U. z 20</w:t>
      </w:r>
      <w:r w:rsidR="00C44D7D">
        <w:t>21</w:t>
      </w:r>
      <w:r>
        <w:t xml:space="preserve"> r. poz. </w:t>
      </w:r>
      <w:r w:rsidR="00C44D7D">
        <w:t>2213</w:t>
      </w:r>
      <w:r>
        <w:t xml:space="preserve">) podaję do publicznej wiadomości informację o wyniku przetargu ustnego nieograniczonego na sprzedaż nieruchomości stanowiących własność Gminy Somianka </w:t>
      </w:r>
    </w:p>
    <w:p w14:paraId="64035843" w14:textId="53B7F073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C44D7D">
        <w:rPr>
          <w:rFonts w:ascii="Book Antiqua" w:hAnsi="Book Antiqua" w:cs="Arial"/>
          <w:iCs/>
          <w:color w:val="000000"/>
        </w:rPr>
        <w:t xml:space="preserve">15 marca </w:t>
      </w:r>
      <w:r>
        <w:rPr>
          <w:rFonts w:ascii="Book Antiqua" w:hAnsi="Book Antiqua" w:cs="Arial"/>
          <w:iCs/>
          <w:color w:val="000000"/>
        </w:rPr>
        <w:t xml:space="preserve"> 202</w:t>
      </w:r>
      <w:r w:rsidR="00C44D7D">
        <w:rPr>
          <w:rFonts w:ascii="Book Antiqua" w:hAnsi="Book Antiqua" w:cs="Arial"/>
          <w:iCs/>
          <w:color w:val="000000"/>
        </w:rPr>
        <w:t>4</w:t>
      </w:r>
      <w:r>
        <w:rPr>
          <w:rFonts w:ascii="Book Antiqua" w:hAnsi="Book Antiqua" w:cs="Arial"/>
          <w:iCs/>
          <w:color w:val="000000"/>
        </w:rPr>
        <w:t xml:space="preserve"> r., godz. 11,00</w:t>
      </w:r>
    </w:p>
    <w:p w14:paraId="6F5DED09" w14:textId="2874859F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U. G. Somianka- </w:t>
      </w:r>
      <w:r w:rsidR="00C44D7D">
        <w:rPr>
          <w:rFonts w:ascii="Book Antiqua" w:hAnsi="Book Antiqua" w:cs="Arial"/>
          <w:iCs/>
          <w:color w:val="000000"/>
        </w:rPr>
        <w:t>ul. Armii Krajowej 2, 07-203 Somianka</w:t>
      </w:r>
      <w:r>
        <w:rPr>
          <w:rFonts w:ascii="Book Antiqua" w:hAnsi="Book Antiqua" w:cs="Arial"/>
          <w:iCs/>
          <w:color w:val="000000"/>
        </w:rPr>
        <w:t xml:space="preserve">, </w:t>
      </w:r>
    </w:p>
    <w:p w14:paraId="015B654A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ustny przetarg nieograniczony</w:t>
      </w:r>
    </w:p>
    <w:p w14:paraId="2A497478" w14:textId="4AF8BBC3" w:rsidR="0041093D" w:rsidRDefault="0041093D" w:rsidP="0041093D">
      <w:pPr>
        <w:jc w:val="both"/>
      </w:pPr>
      <w:r>
        <w:rPr>
          <w:b/>
        </w:rPr>
        <w:t>Przedmiot przetargu</w:t>
      </w:r>
      <w:r>
        <w:t xml:space="preserve"> –  działk</w:t>
      </w:r>
      <w:r w:rsidR="00C44D7D">
        <w:t>a</w:t>
      </w:r>
      <w:r>
        <w:t xml:space="preserve"> położon</w:t>
      </w:r>
      <w:r w:rsidR="00C44D7D">
        <w:t>a</w:t>
      </w:r>
      <w:r>
        <w:t xml:space="preserve"> w miejscowości Popowo-Letnisko  nr:</w:t>
      </w:r>
    </w:p>
    <w:p w14:paraId="5F05D5FE" w14:textId="77777777" w:rsidR="0041093D" w:rsidRDefault="0041093D" w:rsidP="0041093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41093D" w14:paraId="34487302" w14:textId="77777777" w:rsidTr="0041093D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EF51AA" w14:textId="77777777" w:rsidR="0041093D" w:rsidRDefault="0041093D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1CEDED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DE09103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1B27F9DB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91143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5C0814D9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D14BD0C" w14:textId="77777777" w:rsidR="0041093D" w:rsidRDefault="0041093D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FA544A2" w14:textId="77777777" w:rsidR="0041093D" w:rsidRDefault="0041093D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6246DB6F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535D1055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41093D" w14:paraId="659E29E3" w14:textId="77777777" w:rsidTr="0041093D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DD4E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E16A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25E72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2B6F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0A01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A98B" w14:textId="77777777" w:rsidR="0041093D" w:rsidRDefault="0041093D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C44D7D" w14:paraId="378F4E0E" w14:textId="77777777" w:rsidTr="0041093D">
        <w:trPr>
          <w:trHeight w:val="3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D4FC" w14:textId="77777777" w:rsidR="0041093D" w:rsidRDefault="00410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BA7D" w14:textId="1012E2EC" w:rsidR="0041093D" w:rsidRDefault="00C44D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1977" w14:textId="69574746" w:rsidR="0041093D" w:rsidRDefault="00410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C44D7D">
              <w:rPr>
                <w:lang w:eastAsia="en-US"/>
              </w:rPr>
              <w:t>2 959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ABB8" w14:textId="0E4A0A3E" w:rsidR="0041093D" w:rsidRDefault="0041093D">
            <w:pPr>
              <w:rPr>
                <w:lang w:eastAsia="en-US"/>
              </w:rPr>
            </w:pPr>
            <w:r>
              <w:rPr>
                <w:lang w:eastAsia="en-US"/>
              </w:rPr>
              <w:t>OS1W/000</w:t>
            </w:r>
            <w:r w:rsidR="00C44D7D">
              <w:rPr>
                <w:lang w:eastAsia="en-US"/>
              </w:rPr>
              <w:t>69932</w:t>
            </w:r>
            <w:r>
              <w:rPr>
                <w:lang w:eastAsia="en-US"/>
              </w:rPr>
              <w:t>/</w:t>
            </w:r>
            <w:r w:rsidR="00C44D7D">
              <w:rPr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823D" w14:textId="7D05BF86" w:rsidR="0041093D" w:rsidRDefault="00C44D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41093D">
              <w:rPr>
                <w:lang w:eastAsia="en-US"/>
              </w:rPr>
              <w:t>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5A8A" w14:textId="442D3367" w:rsidR="0041093D" w:rsidRDefault="004109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44D7D">
              <w:rPr>
                <w:lang w:eastAsia="en-US"/>
              </w:rPr>
              <w:t>5</w:t>
            </w:r>
            <w:r>
              <w:rPr>
                <w:lang w:eastAsia="en-US"/>
              </w:rPr>
              <w:t>.000,00</w:t>
            </w:r>
          </w:p>
        </w:tc>
      </w:tr>
    </w:tbl>
    <w:p w14:paraId="07D9E3D8" w14:textId="77777777" w:rsidR="0041093D" w:rsidRDefault="0041093D" w:rsidP="0041093D">
      <w:pPr>
        <w:jc w:val="both"/>
      </w:pPr>
      <w:r>
        <w:tab/>
      </w:r>
    </w:p>
    <w:p w14:paraId="4D068AAB" w14:textId="323D4284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dopuszczonych do uczestniczenia w przetargu</w:t>
      </w:r>
      <w:r>
        <w:rPr>
          <w:rFonts w:ascii="Book Antiqua" w:hAnsi="Book Antiqua" w:cs="Arial"/>
          <w:iCs/>
          <w:color w:val="000000"/>
        </w:rPr>
        <w:t xml:space="preserve">- </w:t>
      </w:r>
      <w:r w:rsidR="00C44D7D">
        <w:rPr>
          <w:rFonts w:ascii="Book Antiqua" w:hAnsi="Book Antiqua" w:cs="Arial"/>
          <w:iCs/>
          <w:color w:val="000000"/>
        </w:rPr>
        <w:t>3</w:t>
      </w:r>
      <w:r>
        <w:rPr>
          <w:rFonts w:ascii="Book Antiqua" w:hAnsi="Book Antiqua" w:cs="Arial"/>
          <w:iCs/>
          <w:color w:val="000000"/>
        </w:rPr>
        <w:t xml:space="preserve">, </w:t>
      </w:r>
    </w:p>
    <w:p w14:paraId="0F029A9D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71F2405D" w14:textId="77777777" w:rsidR="0041093D" w:rsidRDefault="0041093D" w:rsidP="0041093D">
      <w:pPr>
        <w:jc w:val="both"/>
        <w:rPr>
          <w:rFonts w:ascii="Book Antiqua" w:hAnsi="Book Antiqua" w:cs="Arial"/>
          <w:iCs/>
          <w:color w:val="000000"/>
        </w:rPr>
      </w:pPr>
    </w:p>
    <w:p w14:paraId="759C2CFD" w14:textId="77777777" w:rsidR="0041093D" w:rsidRDefault="0041093D" w:rsidP="0041093D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0376D3D6" w14:textId="77777777" w:rsidR="0041093D" w:rsidRDefault="0041093D" w:rsidP="0041093D">
      <w:pPr>
        <w:jc w:val="both"/>
        <w:rPr>
          <w:rFonts w:ascii="Book Antiqua" w:hAnsi="Book Antiqua" w:cs="Arial"/>
          <w:b/>
          <w:iCs/>
          <w:color w:val="000000"/>
        </w:rPr>
      </w:pPr>
    </w:p>
    <w:p w14:paraId="00A957D7" w14:textId="39196B29" w:rsidR="0041093D" w:rsidRDefault="0041093D" w:rsidP="0041093D">
      <w:pPr>
        <w:spacing w:line="360" w:lineRule="auto"/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– w stosunku do działki nr </w:t>
      </w:r>
      <w:r w:rsidR="00C44D7D">
        <w:rPr>
          <w:rFonts w:ascii="Book Antiqua" w:hAnsi="Book Antiqua" w:cs="Arial"/>
          <w:iCs/>
          <w:color w:val="000000"/>
        </w:rPr>
        <w:t>1138</w:t>
      </w:r>
      <w:r>
        <w:rPr>
          <w:rFonts w:ascii="Book Antiqua" w:hAnsi="Book Antiqua" w:cs="Arial"/>
          <w:iCs/>
          <w:color w:val="000000"/>
        </w:rPr>
        <w:t xml:space="preserve">  osiągnięto najwyższą cenę w wysokości </w:t>
      </w:r>
      <w:r w:rsidR="00452BC6">
        <w:rPr>
          <w:rFonts w:ascii="Book Antiqua" w:hAnsi="Book Antiqua" w:cs="Arial"/>
          <w:iCs/>
          <w:color w:val="000000"/>
        </w:rPr>
        <w:t xml:space="preserve">217 </w:t>
      </w:r>
      <w:r w:rsidR="00B95C0D">
        <w:rPr>
          <w:rFonts w:ascii="Book Antiqua" w:hAnsi="Book Antiqua" w:cs="Arial"/>
          <w:iCs/>
          <w:color w:val="000000"/>
        </w:rPr>
        <w:t>000</w:t>
      </w:r>
      <w:r>
        <w:rPr>
          <w:rFonts w:ascii="Book Antiqua" w:hAnsi="Book Antiqua" w:cs="Arial"/>
          <w:iCs/>
          <w:color w:val="000000"/>
        </w:rPr>
        <w:t xml:space="preserve">,00zł, </w:t>
      </w:r>
    </w:p>
    <w:p w14:paraId="7B9B9530" w14:textId="4DA114E2" w:rsidR="0041093D" w:rsidRDefault="0041093D" w:rsidP="0041093D">
      <w:pPr>
        <w:spacing w:line="360" w:lineRule="auto"/>
      </w:pPr>
      <w:r>
        <w:rPr>
          <w:rFonts w:ascii="Book Antiqua" w:hAnsi="Book Antiqua" w:cs="Arial"/>
          <w:iCs/>
          <w:color w:val="000000"/>
        </w:rPr>
        <w:t xml:space="preserve"> -  imię i nazwisko osoby ustalonej jako nabywca: </w:t>
      </w:r>
      <w:r w:rsidR="00B95C0D">
        <w:rPr>
          <w:rFonts w:ascii="Book Antiqua" w:hAnsi="Book Antiqua" w:cs="Arial"/>
          <w:iCs/>
          <w:color w:val="000000"/>
        </w:rPr>
        <w:t xml:space="preserve">Pan Michał </w:t>
      </w:r>
      <w:proofErr w:type="spellStart"/>
      <w:r w:rsidR="00B95C0D">
        <w:rPr>
          <w:rFonts w:ascii="Book Antiqua" w:hAnsi="Book Antiqua" w:cs="Arial"/>
          <w:iCs/>
          <w:color w:val="000000"/>
        </w:rPr>
        <w:t>Surdej</w:t>
      </w:r>
      <w:proofErr w:type="spellEnd"/>
      <w:r w:rsidR="008B7EDB">
        <w:rPr>
          <w:rFonts w:ascii="Book Antiqua" w:hAnsi="Book Antiqua" w:cs="Arial"/>
          <w:iCs/>
          <w:color w:val="000000"/>
        </w:rPr>
        <w:t xml:space="preserve"> ( udział ½)</w:t>
      </w:r>
      <w:r w:rsidR="00B95C0D">
        <w:rPr>
          <w:rFonts w:ascii="Book Antiqua" w:hAnsi="Book Antiqua" w:cs="Arial"/>
          <w:iCs/>
          <w:color w:val="000000"/>
        </w:rPr>
        <w:t xml:space="preserve"> i Pani Weronika Roesler</w:t>
      </w:r>
      <w:r w:rsidR="008B7EDB">
        <w:rPr>
          <w:rFonts w:ascii="Book Antiqua" w:hAnsi="Book Antiqua" w:cs="Arial"/>
          <w:iCs/>
          <w:color w:val="000000"/>
        </w:rPr>
        <w:t xml:space="preserve"> (udział ½)</w:t>
      </w:r>
      <w:r>
        <w:rPr>
          <w:rFonts w:ascii="Book Antiqua" w:hAnsi="Book Antiqua" w:cs="Arial"/>
          <w:iCs/>
          <w:color w:val="000000"/>
        </w:rPr>
        <w:t>,</w:t>
      </w:r>
    </w:p>
    <w:p w14:paraId="071AED29" w14:textId="51CC2E98" w:rsidR="0041093D" w:rsidRPr="008B7EDB" w:rsidRDefault="0041093D" w:rsidP="008B7EDB">
      <w:pPr>
        <w:spacing w:line="360" w:lineRule="auto"/>
        <w:jc w:val="both"/>
        <w:rPr>
          <w:rFonts w:ascii="Book Antiqua" w:hAnsi="Book Antiqua" w:cs="Arial"/>
          <w:iCs/>
          <w:color w:val="000000"/>
        </w:rPr>
      </w:pPr>
    </w:p>
    <w:p w14:paraId="04D23FB6" w14:textId="77777777" w:rsidR="0007488C" w:rsidRDefault="0007488C"/>
    <w:sectPr w:rsidR="00074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C2"/>
    <w:rsid w:val="0007488C"/>
    <w:rsid w:val="002510E0"/>
    <w:rsid w:val="0041093D"/>
    <w:rsid w:val="00452BC6"/>
    <w:rsid w:val="00836159"/>
    <w:rsid w:val="008766AD"/>
    <w:rsid w:val="008B7EDB"/>
    <w:rsid w:val="009166DF"/>
    <w:rsid w:val="00B95C0D"/>
    <w:rsid w:val="00C44D7D"/>
    <w:rsid w:val="00E267C2"/>
    <w:rsid w:val="00E74A32"/>
    <w:rsid w:val="00EF5956"/>
    <w:rsid w:val="00F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6285"/>
  <w15:chartTrackingRefBased/>
  <w15:docId w15:val="{B337331A-671C-4905-966C-6A9E1493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109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6</cp:revision>
  <cp:lastPrinted>2024-03-18T11:52:00Z</cp:lastPrinted>
  <dcterms:created xsi:type="dcterms:W3CDTF">2024-03-18T09:58:00Z</dcterms:created>
  <dcterms:modified xsi:type="dcterms:W3CDTF">2024-03-18T12:27:00Z</dcterms:modified>
</cp:coreProperties>
</file>