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58B0B" w14:textId="416A401F" w:rsidR="00CD14AF" w:rsidRDefault="00CD14AF" w:rsidP="00CD14A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Somianka, dnia 19 października 2020r.</w:t>
      </w:r>
    </w:p>
    <w:p w14:paraId="13342AF9" w14:textId="79283282" w:rsidR="00CD14AF" w:rsidRDefault="00CD14AF" w:rsidP="00CD14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Pl.6733.5.2020</w:t>
      </w:r>
    </w:p>
    <w:p w14:paraId="53613D3D" w14:textId="77777777" w:rsidR="00CD14AF" w:rsidRDefault="00CD14AF" w:rsidP="00CD14A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OBWIESZCZENIE</w:t>
      </w:r>
    </w:p>
    <w:p w14:paraId="5477427F" w14:textId="77777777" w:rsidR="00CD14AF" w:rsidRDefault="00CD14AF" w:rsidP="00CD14A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wszczęciu postępowania administracyjnego w sprawie wydania decyzji o ustaleniu lokalizacji celu publicznego</w:t>
      </w:r>
    </w:p>
    <w:p w14:paraId="7E3EED35" w14:textId="77777777" w:rsidR="00CD14AF" w:rsidRDefault="00CD14AF" w:rsidP="00CD14AF">
      <w:pPr>
        <w:spacing w:after="0"/>
        <w:rPr>
          <w:rFonts w:ascii="Times New Roman" w:hAnsi="Times New Roman" w:cs="Times New Roman"/>
          <w:b/>
        </w:rPr>
      </w:pPr>
    </w:p>
    <w:p w14:paraId="4F1EF9BF" w14:textId="17F93C26" w:rsidR="00CD14AF" w:rsidRDefault="00CD14AF" w:rsidP="00CD14AF">
      <w:pPr>
        <w:pStyle w:val="Nagwek3"/>
        <w:tabs>
          <w:tab w:val="left" w:pos="708"/>
        </w:tabs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2"/>
          <w:lang w:eastAsia="zh-CN"/>
        </w:rPr>
      </w:pPr>
      <w:r>
        <w:rPr>
          <w:rFonts w:ascii="Times New Roman" w:hAnsi="Times New Roman" w:cs="Times New Roman"/>
          <w:color w:val="auto"/>
          <w:sz w:val="22"/>
        </w:rPr>
        <w:t xml:space="preserve">Na podstawie art. 53 ust. 1 ustawy z dnia 27 marca 2003 r. o planowaniu i zagospodarowaniu przestrzennym (Dz.U. z 2029r. poz. 293 ze zm.) oraz art. 49 ustawy z dnia 14 czerwca 1960 r. – Kodeks postępowania administracyjnego (Dz.U. z 2020r. poz. 256 ze zm.), zawiadamiam, że na wniosek z dnia 9.10.2020r., złożony przez Gminę Somianka  zostało wszczęte postępowanie administracyjne w sprawie wydania decyzji o ustaleniu lokalizacji celu publicznego </w:t>
      </w:r>
      <w:r>
        <w:rPr>
          <w:rFonts w:ascii="Times New Roman" w:eastAsia="Times New Roman" w:hAnsi="Times New Roman" w:cs="Times New Roman"/>
          <w:bCs/>
          <w:color w:val="auto"/>
          <w:sz w:val="22"/>
          <w:lang w:eastAsia="zh-CN"/>
        </w:rPr>
        <w:t>na działkach o nr ew. 122/1,</w:t>
      </w:r>
      <w:r w:rsidR="001F3AB9">
        <w:rPr>
          <w:rFonts w:ascii="Times New Roman" w:eastAsia="Times New Roman" w:hAnsi="Times New Roman" w:cs="Times New Roman"/>
          <w:bCs/>
          <w:color w:val="auto"/>
          <w:sz w:val="2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2"/>
          <w:lang w:eastAsia="zh-CN"/>
        </w:rPr>
        <w:t>116, 122/9 i 122/8   położon</w:t>
      </w:r>
      <w:r w:rsidR="00F71BA4">
        <w:rPr>
          <w:rFonts w:ascii="Times New Roman" w:eastAsia="Times New Roman" w:hAnsi="Times New Roman" w:cs="Times New Roman"/>
          <w:bCs/>
          <w:color w:val="auto"/>
          <w:sz w:val="22"/>
          <w:lang w:eastAsia="zh-CN"/>
        </w:rPr>
        <w:t>ych</w:t>
      </w:r>
      <w:r>
        <w:rPr>
          <w:rFonts w:ascii="Times New Roman" w:eastAsia="Times New Roman" w:hAnsi="Times New Roman" w:cs="Times New Roman"/>
          <w:bCs/>
          <w:color w:val="auto"/>
          <w:sz w:val="22"/>
          <w:lang w:eastAsia="zh-CN"/>
        </w:rPr>
        <w:t xml:space="preserve"> w miejscowości Nowe Kozłowo, obręb 0010, gm. Somianka, dla inwestycji polegającej na:</w:t>
      </w:r>
    </w:p>
    <w:p w14:paraId="70EB0FAC" w14:textId="59672819" w:rsidR="00CD14AF" w:rsidRPr="00CD14AF" w:rsidRDefault="00F81505" w:rsidP="00F81505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Cs w:val="24"/>
          <w:lang w:eastAsia="zh-CN"/>
        </w:rPr>
        <w:t xml:space="preserve">- </w:t>
      </w:r>
      <w:r w:rsidR="00CD14AF">
        <w:rPr>
          <w:rFonts w:ascii="Times New Roman" w:eastAsia="Times New Roman" w:hAnsi="Times New Roman" w:cs="Times New Roman"/>
          <w:b/>
          <w:szCs w:val="24"/>
          <w:lang w:eastAsia="zh-CN"/>
        </w:rPr>
        <w:t>rozbudowie sieci wodociągowej,</w:t>
      </w:r>
    </w:p>
    <w:p w14:paraId="04C51AF8" w14:textId="77777777" w:rsidR="00CD14AF" w:rsidRDefault="00CD14AF" w:rsidP="00CD14AF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14:paraId="18A85BB6" w14:textId="29EEC98F" w:rsidR="00CD14AF" w:rsidRDefault="00CD14AF" w:rsidP="00CD14AF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Informuję osoby, którym przysługuje status strony, iż zgodnie z art. 10 § 1 Kodeksu postępowania administracyjnego stronom przysługuje prawo do czynnego udziału w każdym stadium postępowania, a przed wydaniem decyzji prawo do wypowiedzenia się co do zebranych dowodów </w:t>
      </w:r>
      <w:r w:rsidR="00F71BA4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i materiałów oraz zgłoszonych żądań.</w:t>
      </w:r>
    </w:p>
    <w:p w14:paraId="0DD310C3" w14:textId="15189E59" w:rsidR="00CD14AF" w:rsidRDefault="00CD14AF" w:rsidP="00CD14AF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lang w:eastAsia="zh-CN"/>
        </w:rPr>
        <w:t>W związku z powyższym istnieje możliwość wglądu do dokumentów złożonych w niniejszej sprawie. Zainteresowani mogą zapoznać się z dokumentami oraz składać uwagi i wnioski odnośnie zamierzonego przedsięwzięcia w Urzędzie Gminy Somianka w pokoju nr 8, w dniach  poniedziałek, środa, czwartek  w godz. od 8</w:t>
      </w:r>
      <w:r>
        <w:rPr>
          <w:rFonts w:ascii="Times New Roman" w:eastAsia="Times New Roman" w:hAnsi="Times New Roman" w:cs="Times New Roman"/>
          <w:bCs/>
          <w:color w:val="000000"/>
          <w:vertAlign w:val="superscript"/>
          <w:lang w:eastAsia="zh-CN"/>
        </w:rPr>
        <w:t>oo</w:t>
      </w:r>
      <w:r>
        <w:rPr>
          <w:rFonts w:ascii="Times New Roman" w:eastAsia="Times New Roman" w:hAnsi="Times New Roman" w:cs="Times New Roman"/>
          <w:bCs/>
          <w:color w:val="000000"/>
          <w:lang w:eastAsia="zh-CN"/>
        </w:rPr>
        <w:t xml:space="preserve"> do 16</w:t>
      </w:r>
      <w:r>
        <w:rPr>
          <w:rFonts w:ascii="Times New Roman" w:eastAsia="Times New Roman" w:hAnsi="Times New Roman" w:cs="Times New Roman"/>
          <w:bCs/>
          <w:color w:val="000000"/>
          <w:vertAlign w:val="superscript"/>
          <w:lang w:eastAsia="zh-CN"/>
        </w:rPr>
        <w:t>oo</w:t>
      </w:r>
      <w:r>
        <w:rPr>
          <w:rFonts w:ascii="Times New Roman" w:eastAsia="Times New Roman" w:hAnsi="Times New Roman" w:cs="Times New Roman"/>
          <w:bCs/>
          <w:color w:val="000000"/>
          <w:lang w:eastAsia="zh-CN"/>
        </w:rPr>
        <w:t>, wtorek  w godz. od 8</w:t>
      </w:r>
      <w:r>
        <w:rPr>
          <w:rFonts w:ascii="Times New Roman" w:eastAsia="Times New Roman" w:hAnsi="Times New Roman" w:cs="Times New Roman"/>
          <w:bCs/>
          <w:color w:val="000000"/>
          <w:vertAlign w:val="superscript"/>
          <w:lang w:eastAsia="zh-CN"/>
        </w:rPr>
        <w:t>oo</w:t>
      </w:r>
      <w:r>
        <w:rPr>
          <w:rFonts w:ascii="Times New Roman" w:eastAsia="Times New Roman" w:hAnsi="Times New Roman" w:cs="Times New Roman"/>
          <w:bCs/>
          <w:color w:val="000000"/>
          <w:lang w:eastAsia="zh-CN"/>
        </w:rPr>
        <w:t xml:space="preserve"> do 17</w:t>
      </w:r>
      <w:r>
        <w:rPr>
          <w:rFonts w:ascii="Times New Roman" w:eastAsia="Times New Roman" w:hAnsi="Times New Roman" w:cs="Times New Roman"/>
          <w:bCs/>
          <w:color w:val="000000"/>
          <w:vertAlign w:val="superscript"/>
          <w:lang w:eastAsia="zh-CN"/>
        </w:rPr>
        <w:t xml:space="preserve">oo  </w:t>
      </w:r>
      <w:r>
        <w:rPr>
          <w:rFonts w:ascii="Times New Roman" w:eastAsia="Times New Roman" w:hAnsi="Times New Roman" w:cs="Times New Roman"/>
          <w:bCs/>
          <w:color w:val="000000"/>
          <w:lang w:eastAsia="zh-CN"/>
        </w:rPr>
        <w:t>piątek w godz. od 8</w:t>
      </w:r>
      <w:r>
        <w:rPr>
          <w:rFonts w:ascii="Times New Roman" w:eastAsia="Times New Roman" w:hAnsi="Times New Roman" w:cs="Times New Roman"/>
          <w:bCs/>
          <w:color w:val="000000"/>
          <w:vertAlign w:val="superscript"/>
          <w:lang w:eastAsia="zh-CN"/>
        </w:rPr>
        <w:t>oo</w:t>
      </w:r>
      <w:r>
        <w:rPr>
          <w:rFonts w:ascii="Times New Roman" w:eastAsia="Times New Roman" w:hAnsi="Times New Roman" w:cs="Times New Roman"/>
          <w:bCs/>
          <w:color w:val="000000"/>
          <w:lang w:eastAsia="zh-CN"/>
        </w:rPr>
        <w:t xml:space="preserve"> do 15</w:t>
      </w:r>
      <w:r>
        <w:rPr>
          <w:rFonts w:ascii="Times New Roman" w:eastAsia="Times New Roman" w:hAnsi="Times New Roman" w:cs="Times New Roman"/>
          <w:bCs/>
          <w:color w:val="000000"/>
          <w:vertAlign w:val="superscript"/>
          <w:lang w:eastAsia="zh-CN"/>
        </w:rPr>
        <w:t xml:space="preserve">oo </w:t>
      </w:r>
    </w:p>
    <w:p w14:paraId="7536D2CB" w14:textId="77777777" w:rsidR="00CD14AF" w:rsidRDefault="00CD14AF" w:rsidP="00CD14AF">
      <w:pPr>
        <w:spacing w:after="0" w:line="276" w:lineRule="auto"/>
        <w:ind w:firstLine="708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Stosownie do treści art. 35 § 5 </w:t>
      </w:r>
      <w:r>
        <w:rPr>
          <w:rFonts w:ascii="Times New Roman" w:hAnsi="Times New Roman" w:cs="Times New Roman"/>
        </w:rPr>
        <w:t xml:space="preserve">Kodeksu postępowania administracyjnego </w:t>
      </w:r>
      <w:r>
        <w:rPr>
          <w:rFonts w:ascii="Times New Roman" w:eastAsia="Arial Unicode MS" w:hAnsi="Times New Roman" w:cs="Times New Roman"/>
        </w:rPr>
        <w:t>do terminów nie wlicza się terminów przewidzianych w przepisach prawa dla dokonania określonych czynności, okresów zawieszenia postępowania, okresu trwania mediacji oraz okresów opóźnień spowodowanych z winy strony albo przyczyn niezależnych od organu.</w:t>
      </w:r>
    </w:p>
    <w:p w14:paraId="53419A4D" w14:textId="77777777" w:rsidR="00CD14AF" w:rsidRDefault="00CD14AF" w:rsidP="00CD14AF">
      <w:pPr>
        <w:spacing w:after="0" w:line="276" w:lineRule="auto"/>
        <w:ind w:firstLine="708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Na podstawie art. 37 § 1 </w:t>
      </w:r>
      <w:r>
        <w:rPr>
          <w:rFonts w:ascii="Times New Roman" w:hAnsi="Times New Roman" w:cs="Times New Roman"/>
        </w:rPr>
        <w:t xml:space="preserve">Kodeksu postępowania administracyjnego </w:t>
      </w:r>
      <w:r>
        <w:rPr>
          <w:rFonts w:ascii="Times New Roman" w:eastAsia="Arial Unicode MS" w:hAnsi="Times New Roman" w:cs="Times New Roman"/>
        </w:rPr>
        <w:t>strony mają prawo do wniesienia ponaglenia, jeżeli:</w:t>
      </w:r>
    </w:p>
    <w:p w14:paraId="16C94CD3" w14:textId="77777777" w:rsidR="00CD14AF" w:rsidRDefault="00CD14AF" w:rsidP="00CD14AF">
      <w:pPr>
        <w:spacing w:after="0" w:line="276" w:lineRule="auto"/>
        <w:ind w:firstLine="708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1) nie załatwiono sprawy w terminie określonym w art. 35 lub przepisach szczególnych ani w terminie wskazanym zgodnie z art. 36 § 1 (bezczynność),</w:t>
      </w:r>
    </w:p>
    <w:p w14:paraId="4394EDC1" w14:textId="77777777" w:rsidR="00CD14AF" w:rsidRDefault="00CD14AF" w:rsidP="00CD14AF">
      <w:pPr>
        <w:spacing w:after="0" w:line="276" w:lineRule="auto"/>
        <w:ind w:firstLine="708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2) postępowanie jest prowadzone dłużej niż jest to niezbędne do załatwienia sprawy (przewlekłość). </w:t>
      </w:r>
    </w:p>
    <w:p w14:paraId="4371DA4F" w14:textId="77777777" w:rsidR="00CD14AF" w:rsidRDefault="00CD14AF" w:rsidP="00CD14AF">
      <w:pPr>
        <w:spacing w:after="0" w:line="276" w:lineRule="auto"/>
        <w:ind w:firstLine="708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Ponaglenie wnosi się do Samorządowego Kolegium Odwoławczego w Ostrołęce za pośrednictwem Wójta Gminy Somianka. Ponaglenie zawiera uzasadnienie.</w:t>
      </w:r>
    </w:p>
    <w:p w14:paraId="01D0D056" w14:textId="77777777" w:rsidR="00CD14AF" w:rsidRDefault="00CD14AF" w:rsidP="00CD14A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Stosownie do treści art. 41 §  1 </w:t>
      </w:r>
      <w:r>
        <w:rPr>
          <w:rFonts w:ascii="Times New Roman" w:hAnsi="Times New Roman" w:cs="Times New Roman"/>
        </w:rPr>
        <w:t xml:space="preserve">Kodeksu postępowania administracyjnego </w:t>
      </w:r>
      <w:r>
        <w:rPr>
          <w:rFonts w:ascii="Times New Roman" w:eastAsia="Times New Roman" w:hAnsi="Times New Roman" w:cs="Times New Roman"/>
          <w:lang w:eastAsia="pl-PL"/>
        </w:rPr>
        <w:t>w toku postępowania strony oraz ich przedstawiciele i pełnomocnicy mają obowiązek zawiadomić organ administracji publicznej o każdej zmianie swojego adresu, w tym adresu elektronicznego. W razie zaniedbania tego obowiązku, doręczenie pisma pod dotychczasowym adresem ma skutek prawny.</w:t>
      </w:r>
    </w:p>
    <w:p w14:paraId="3AE96365" w14:textId="20A7B0B4" w:rsidR="00CD14AF" w:rsidRDefault="00CD14AF" w:rsidP="00CD14AF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art. 49</w:t>
      </w:r>
      <w:r>
        <w:rPr>
          <w:rFonts w:ascii="Times New Roman" w:eastAsia="Arial Unicode MS" w:hAnsi="Times New Roman" w:cs="Times New Roman"/>
        </w:rPr>
        <w:t xml:space="preserve">§2 </w:t>
      </w:r>
      <w:r>
        <w:rPr>
          <w:rFonts w:ascii="Times New Roman" w:hAnsi="Times New Roman" w:cs="Times New Roman"/>
        </w:rPr>
        <w:t>Kodeksu postępowania administracyjnego zawiadomienie poprzez publiczne obwieszczenie uważa się za dokonane po upływie 14 dni od dnia publicznego ogłoszenia, tj. od dnia 19 października 2020r.</w:t>
      </w:r>
    </w:p>
    <w:p w14:paraId="5C32A615" w14:textId="1E1A526A" w:rsidR="0059275B" w:rsidRDefault="0059275B" w:rsidP="00CD14AF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14:paraId="29733BF8" w14:textId="2A4F8E41" w:rsidR="0059275B" w:rsidRDefault="00D9697D" w:rsidP="00D9697D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Gminy Somianka</w:t>
      </w:r>
    </w:p>
    <w:p w14:paraId="25723B09" w14:textId="3109E3D5" w:rsidR="00D9697D" w:rsidRPr="00CD14AF" w:rsidRDefault="00D9697D" w:rsidP="00D9697D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/-/ Andrzej Żołyński</w:t>
      </w:r>
    </w:p>
    <w:p w14:paraId="1CAECD6A" w14:textId="765C44E0" w:rsidR="00F81505" w:rsidRDefault="00CD14AF" w:rsidP="00CD14AF">
      <w:pPr>
        <w:spacing w:after="0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Otrzymują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:</w:t>
      </w:r>
    </w:p>
    <w:p w14:paraId="78A3A4B6" w14:textId="588303F7" w:rsidR="00F81505" w:rsidRDefault="00F81505" w:rsidP="00CD14AF">
      <w:pPr>
        <w:spacing w:after="0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6608D0FE" w14:textId="77777777" w:rsidR="00CD14AF" w:rsidRDefault="00CD14AF" w:rsidP="00CD14AF">
      <w:pPr>
        <w:pStyle w:val="Akapitzlist"/>
        <w:numPr>
          <w:ilvl w:val="0"/>
          <w:numId w:val="2"/>
        </w:numPr>
        <w:ind w:left="426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BIP i tablica ogłoszeń UG Somianka;</w:t>
      </w:r>
    </w:p>
    <w:p w14:paraId="7B4680ED" w14:textId="01228CD1" w:rsidR="00CD14AF" w:rsidRDefault="00CD14AF" w:rsidP="00CD14AF">
      <w:pPr>
        <w:pStyle w:val="Akapitzlist"/>
        <w:numPr>
          <w:ilvl w:val="0"/>
          <w:numId w:val="2"/>
        </w:numPr>
        <w:ind w:left="426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Sołtys sołectwa Nowe Kozłowo – celem wywieszenia na tablicy ogłoszeń w miejscowości;</w:t>
      </w:r>
    </w:p>
    <w:p w14:paraId="5ACD1070" w14:textId="3F182500" w:rsidR="00CD14AF" w:rsidRDefault="00CD14AF" w:rsidP="00CD14AF">
      <w:pPr>
        <w:pStyle w:val="Akapitzlist"/>
        <w:numPr>
          <w:ilvl w:val="0"/>
          <w:numId w:val="2"/>
        </w:numPr>
        <w:ind w:left="426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a/a.</w:t>
      </w:r>
    </w:p>
    <w:p w14:paraId="363699F8" w14:textId="77777777" w:rsidR="007D6E10" w:rsidRDefault="00D9697D"/>
    <w:sectPr w:rsidR="007D6E10" w:rsidSect="00D969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81B0F"/>
    <w:multiLevelType w:val="hybridMultilevel"/>
    <w:tmpl w:val="6B0C21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BD15D4"/>
    <w:multiLevelType w:val="hybridMultilevel"/>
    <w:tmpl w:val="10F602C4"/>
    <w:lvl w:ilvl="0" w:tplc="1F78B06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C6F"/>
    <w:rsid w:val="001F3AB9"/>
    <w:rsid w:val="005537CD"/>
    <w:rsid w:val="0059275B"/>
    <w:rsid w:val="007A042B"/>
    <w:rsid w:val="008766AD"/>
    <w:rsid w:val="00BC6C6F"/>
    <w:rsid w:val="00CD14AF"/>
    <w:rsid w:val="00D9697D"/>
    <w:rsid w:val="00EF5956"/>
    <w:rsid w:val="00F71BA4"/>
    <w:rsid w:val="00F8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C7AC6"/>
  <w15:chartTrackingRefBased/>
  <w15:docId w15:val="{6B4E1F8F-7AF6-4B9F-B50D-3C4CBC96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4AF"/>
    <w:pPr>
      <w:spacing w:line="25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14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CD14A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CD14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4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Bogdan Krysiak</cp:lastModifiedBy>
  <cp:revision>4</cp:revision>
  <cp:lastPrinted>2020-10-19T08:38:00Z</cp:lastPrinted>
  <dcterms:created xsi:type="dcterms:W3CDTF">2020-11-25T08:16:00Z</dcterms:created>
  <dcterms:modified xsi:type="dcterms:W3CDTF">2020-11-25T08:18:00Z</dcterms:modified>
</cp:coreProperties>
</file>