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07365F">
      <w:pPr>
        <w:rPr>
          <w:spacing w:val="80"/>
          <w:sz w:val="16"/>
          <w:szCs w:val="16"/>
        </w:rPr>
      </w:pPr>
    </w:p>
    <w:p w:rsidR="009237F5" w:rsidRPr="00C807AB" w:rsidRDefault="009237F5" w:rsidP="0007365F">
      <w:pPr>
        <w:rPr>
          <w:b/>
          <w:spacing w:val="80"/>
          <w:sz w:val="8"/>
          <w:szCs w:val="8"/>
        </w:rPr>
      </w:pPr>
    </w:p>
    <w:p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O B W I E S Z C Z E N I E</w:t>
      </w:r>
    </w:p>
    <w:p w:rsidR="00653236" w:rsidRPr="00C807AB" w:rsidRDefault="00653236" w:rsidP="0007365F">
      <w:pPr>
        <w:rPr>
          <w:rFonts w:ascii="Tahoma" w:hAnsi="Tahoma" w:cs="Tahoma"/>
          <w:b/>
          <w:bCs/>
          <w:sz w:val="8"/>
          <w:szCs w:val="8"/>
        </w:rPr>
      </w:pPr>
    </w:p>
    <w:p w:rsidR="00653236" w:rsidRPr="0007365F" w:rsidRDefault="00653236" w:rsidP="0007365F">
      <w:pPr>
        <w:jc w:val="center"/>
        <w:rPr>
          <w:b/>
          <w:bCs/>
          <w:sz w:val="28"/>
          <w:szCs w:val="28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>Wójta Gminy Somianka</w:t>
      </w:r>
    </w:p>
    <w:p w:rsidR="00653236" w:rsidRPr="00C807AB" w:rsidRDefault="00653236" w:rsidP="0007365F">
      <w:pPr>
        <w:jc w:val="center"/>
        <w:rPr>
          <w:b/>
          <w:bCs/>
          <w:sz w:val="32"/>
          <w:szCs w:val="32"/>
        </w:rPr>
      </w:pPr>
      <w:r w:rsidRPr="0007365F">
        <w:rPr>
          <w:rFonts w:ascii="Tahoma" w:hAnsi="Tahoma" w:cs="Tahoma"/>
          <w:b/>
          <w:bCs/>
          <w:sz w:val="28"/>
          <w:szCs w:val="28"/>
        </w:rPr>
        <w:t xml:space="preserve">z dnia </w:t>
      </w:r>
      <w:r w:rsidR="00FF3AC4" w:rsidRPr="0007365F">
        <w:rPr>
          <w:rFonts w:ascii="Tahoma" w:hAnsi="Tahoma" w:cs="Tahoma"/>
          <w:b/>
          <w:bCs/>
          <w:sz w:val="28"/>
          <w:szCs w:val="28"/>
        </w:rPr>
        <w:t>1 lutego</w:t>
      </w:r>
      <w:r w:rsidRPr="0007365F">
        <w:rPr>
          <w:rFonts w:ascii="Tahoma" w:hAnsi="Tahoma" w:cs="Tahoma"/>
          <w:b/>
          <w:bCs/>
          <w:sz w:val="28"/>
          <w:szCs w:val="28"/>
        </w:rPr>
        <w:t xml:space="preserve"> 2024 roku</w:t>
      </w:r>
    </w:p>
    <w:p w:rsidR="00653236" w:rsidRPr="00C807AB" w:rsidRDefault="00653236" w:rsidP="0007365F">
      <w:pPr>
        <w:rPr>
          <w:rFonts w:ascii="Tahoma" w:hAnsi="Tahoma" w:cs="Tahoma"/>
          <w:b/>
          <w:bCs/>
          <w:sz w:val="16"/>
          <w:szCs w:val="16"/>
        </w:rPr>
      </w:pPr>
    </w:p>
    <w:p w:rsidR="00653236" w:rsidRPr="00C807AB" w:rsidRDefault="00653236" w:rsidP="0007365F">
      <w:pPr>
        <w:ind w:firstLine="720"/>
        <w:jc w:val="both"/>
        <w:rPr>
          <w:b/>
          <w:bCs/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Na podstawie art. 114 ustawy z dnia 5 stycznia 2011 r. – Kodeks wyborczy (Dz. U. z 2023 r. poz. 2408) podaję do wiadomości publicznej</w:t>
      </w:r>
    </w:p>
    <w:p w:rsidR="00653236" w:rsidRPr="00653236" w:rsidRDefault="00653236" w:rsidP="0007365F">
      <w:pPr>
        <w:rPr>
          <w:rFonts w:ascii="Tahoma" w:hAnsi="Tahoma" w:cs="Tahoma"/>
          <w:sz w:val="16"/>
          <w:szCs w:val="24"/>
        </w:rPr>
      </w:pPr>
    </w:p>
    <w:p w:rsidR="00653236" w:rsidRPr="00C807AB" w:rsidRDefault="00653236" w:rsidP="0007365F">
      <w:pPr>
        <w:jc w:val="center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</w:t>
      </w:r>
      <w:r w:rsidR="00212B50" w:rsidRPr="00C807AB">
        <w:rPr>
          <w:rFonts w:ascii="Tahoma" w:hAnsi="Tahoma" w:cs="Tahoma"/>
          <w:b/>
          <w:bCs/>
          <w:sz w:val="26"/>
          <w:szCs w:val="26"/>
        </w:rPr>
        <w:t>jsc przeznaczonych na bezpłatne</w:t>
      </w:r>
      <w:r w:rsidR="00C807AB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sz w:val="26"/>
          <w:szCs w:val="26"/>
        </w:rPr>
        <w:t>umieszczenie urzędowych obwieszczeń wyborczych i plakatów komitetów</w:t>
      </w:r>
    </w:p>
    <w:p w:rsidR="00653236" w:rsidRPr="00653236" w:rsidRDefault="00653236" w:rsidP="0007365F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C807AB" w:rsidRDefault="00653236" w:rsidP="0007365F">
      <w:pPr>
        <w:ind w:firstLine="426"/>
        <w:jc w:val="both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sz w:val="26"/>
          <w:szCs w:val="26"/>
        </w:rPr>
        <w:t xml:space="preserve">związanych z wyborami do </w:t>
      </w:r>
      <w:r w:rsidR="00152861" w:rsidRPr="00C807AB">
        <w:rPr>
          <w:rFonts w:ascii="Tahoma" w:hAnsi="Tahoma" w:cs="Tahoma"/>
          <w:sz w:val="26"/>
          <w:szCs w:val="26"/>
        </w:rPr>
        <w:t>organów samorządu terytorialnego</w:t>
      </w:r>
      <w:r w:rsidRPr="00C807AB">
        <w:rPr>
          <w:rFonts w:ascii="Tahoma" w:hAnsi="Tahoma" w:cs="Tahoma"/>
          <w:sz w:val="26"/>
          <w:szCs w:val="26"/>
        </w:rPr>
        <w:t xml:space="preserve">, zarządzonymi na dzień </w:t>
      </w:r>
      <w:r w:rsidR="005F0E41" w:rsidRPr="00C807AB">
        <w:rPr>
          <w:rFonts w:ascii="Tahoma" w:hAnsi="Tahoma" w:cs="Tahoma"/>
          <w:sz w:val="26"/>
          <w:szCs w:val="26"/>
        </w:rPr>
        <w:t>7 kwietnia</w:t>
      </w:r>
      <w:r w:rsidRPr="00C807AB">
        <w:rPr>
          <w:rFonts w:ascii="Tahoma" w:hAnsi="Tahoma" w:cs="Tahoma"/>
          <w:sz w:val="26"/>
          <w:szCs w:val="26"/>
        </w:rPr>
        <w:t xml:space="preserve"> 202</w:t>
      </w:r>
      <w:r w:rsidR="005F0E41" w:rsidRPr="00C807AB">
        <w:rPr>
          <w:rFonts w:ascii="Tahoma" w:hAnsi="Tahoma" w:cs="Tahoma"/>
          <w:sz w:val="26"/>
          <w:szCs w:val="26"/>
        </w:rPr>
        <w:t>4</w:t>
      </w:r>
      <w:r w:rsidRPr="00C807AB">
        <w:rPr>
          <w:rFonts w:ascii="Tahoma" w:hAnsi="Tahoma" w:cs="Tahoma"/>
          <w:sz w:val="26"/>
          <w:szCs w:val="26"/>
        </w:rPr>
        <w:t xml:space="preserve"> r.</w:t>
      </w:r>
    </w:p>
    <w:p w:rsidR="00653236" w:rsidRPr="00C807AB" w:rsidRDefault="00653236" w:rsidP="0007365F">
      <w:pPr>
        <w:rPr>
          <w:rFonts w:ascii="Tahoma" w:hAnsi="Tahoma" w:cs="Tahoma"/>
          <w:sz w:val="16"/>
          <w:szCs w:val="16"/>
        </w:rPr>
      </w:pPr>
    </w:p>
    <w:p w:rsidR="00653236" w:rsidRPr="00C807AB" w:rsidRDefault="00653236" w:rsidP="0007365F">
      <w:pPr>
        <w:numPr>
          <w:ilvl w:val="0"/>
          <w:numId w:val="37"/>
        </w:numPr>
        <w:tabs>
          <w:tab w:val="left" w:pos="-142"/>
        </w:tabs>
        <w:spacing w:after="120"/>
        <w:ind w:left="425" w:hanging="851"/>
        <w:rPr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Wykaz miejsc przeznaczonych na umieszczenie urzędowych obwieszczeń:</w:t>
      </w:r>
    </w:p>
    <w:tbl>
      <w:tblPr>
        <w:tblW w:w="9678" w:type="dxa"/>
        <w:tblInd w:w="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653236" w:rsidRPr="00653236" w:rsidTr="00212B50">
        <w:trPr>
          <w:cantSplit/>
          <w:trHeight w:val="852"/>
        </w:trPr>
        <w:tc>
          <w:tcPr>
            <w:tcW w:w="9678" w:type="dxa"/>
            <w:shd w:val="clear" w:color="auto" w:fill="auto"/>
          </w:tcPr>
          <w:p w:rsidR="00653236" w:rsidRPr="00C807AB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88"/>
              </w:tabs>
              <w:ind w:left="537" w:hanging="283"/>
              <w:rPr>
                <w:b/>
                <w:bCs/>
                <w:sz w:val="24"/>
                <w:szCs w:val="24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tablica ogłoszeń Urzędu Gminy Somianka;</w:t>
            </w:r>
          </w:p>
          <w:p w:rsidR="00653236" w:rsidRPr="00653236" w:rsidRDefault="00653236" w:rsidP="0007365F">
            <w:pPr>
              <w:numPr>
                <w:ilvl w:val="1"/>
                <w:numId w:val="42"/>
              </w:numPr>
              <w:tabs>
                <w:tab w:val="clear" w:pos="1125"/>
                <w:tab w:val="left" w:pos="290"/>
              </w:tabs>
              <w:ind w:left="537" w:hanging="283"/>
              <w:rPr>
                <w:rFonts w:ascii="Tahoma" w:hAnsi="Tahoma" w:cs="Tahoma"/>
                <w:sz w:val="12"/>
                <w:szCs w:val="12"/>
              </w:rPr>
            </w:pPr>
            <w:r w:rsidRPr="00C807AB">
              <w:rPr>
                <w:rFonts w:ascii="Tahoma" w:hAnsi="Tahoma" w:cs="Tahoma"/>
                <w:sz w:val="24"/>
                <w:szCs w:val="24"/>
              </w:rPr>
              <w:t>tablice ogłoszeń, znajdujące się w poszczególnych sołectwach</w:t>
            </w:r>
            <w:r w:rsidRPr="00653236">
              <w:rPr>
                <w:rFonts w:ascii="Tahoma" w:hAnsi="Tahoma" w:cs="Tahoma"/>
                <w:sz w:val="30"/>
                <w:szCs w:val="30"/>
              </w:rPr>
              <w:t>.</w:t>
            </w:r>
          </w:p>
        </w:tc>
      </w:tr>
    </w:tbl>
    <w:p w:rsidR="00653236" w:rsidRPr="00C807AB" w:rsidRDefault="00653236" w:rsidP="0007365F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8"/>
          <w:szCs w:val="8"/>
        </w:rPr>
      </w:pPr>
    </w:p>
    <w:p w:rsidR="00653236" w:rsidRPr="000E6870" w:rsidRDefault="00653236" w:rsidP="0007365F">
      <w:pPr>
        <w:tabs>
          <w:tab w:val="left" w:pos="480"/>
        </w:tabs>
        <w:ind w:left="480" w:hanging="906"/>
        <w:jc w:val="center"/>
        <w:rPr>
          <w:b/>
          <w:bCs/>
          <w:color w:val="FF0000"/>
          <w:sz w:val="34"/>
          <w:szCs w:val="34"/>
        </w:rPr>
      </w:pP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Na tablicach ogłoszeń obowiązuje</w:t>
      </w:r>
      <w:r w:rsidR="00C807AB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C807AB">
        <w:rPr>
          <w:rFonts w:ascii="Tahoma" w:hAnsi="Tahoma" w:cs="Tahoma"/>
          <w:b/>
          <w:bCs/>
          <w:color w:val="FF0000"/>
          <w:sz w:val="26"/>
          <w:szCs w:val="26"/>
        </w:rPr>
        <w:t>zakaz zaklejania urzędowych obwieszczeń</w:t>
      </w:r>
    </w:p>
    <w:p w:rsidR="00653236" w:rsidRPr="00C807AB" w:rsidRDefault="00653236" w:rsidP="0007365F">
      <w:pPr>
        <w:tabs>
          <w:tab w:val="left" w:pos="480"/>
        </w:tabs>
        <w:ind w:left="480" w:hanging="480"/>
        <w:rPr>
          <w:rFonts w:ascii="Tahoma" w:hAnsi="Tahoma" w:cs="Tahoma"/>
          <w:b/>
          <w:bCs/>
          <w:sz w:val="24"/>
          <w:szCs w:val="24"/>
        </w:rPr>
      </w:pPr>
    </w:p>
    <w:p w:rsidR="00653236" w:rsidRPr="00C807AB" w:rsidRDefault="00653236" w:rsidP="0007365F">
      <w:pPr>
        <w:numPr>
          <w:ilvl w:val="0"/>
          <w:numId w:val="37"/>
        </w:numPr>
        <w:ind w:left="0" w:hanging="567"/>
        <w:rPr>
          <w:b/>
          <w:bCs/>
          <w:sz w:val="28"/>
          <w:szCs w:val="28"/>
        </w:rPr>
      </w:pPr>
      <w:r w:rsidRPr="00C807AB">
        <w:rPr>
          <w:rFonts w:ascii="Tahoma" w:hAnsi="Tahoma" w:cs="Tahoma"/>
          <w:b/>
          <w:bCs/>
          <w:sz w:val="28"/>
          <w:szCs w:val="28"/>
        </w:rPr>
        <w:t>Wykaz miejsc przeznaczonych na bezpłatne umieszczenie plakatów komitetów wyborczych:</w:t>
      </w:r>
    </w:p>
    <w:p w:rsidR="00653236" w:rsidRPr="00653236" w:rsidRDefault="00653236" w:rsidP="0007365F">
      <w:pPr>
        <w:rPr>
          <w:rFonts w:ascii="Tahoma" w:hAnsi="Tahoma" w:cs="Tahoma"/>
          <w:b/>
          <w:bCs/>
          <w:sz w:val="16"/>
          <w:szCs w:val="24"/>
        </w:rPr>
      </w:pPr>
    </w:p>
    <w:p w:rsidR="00653236" w:rsidRPr="00C807AB" w:rsidRDefault="00653236" w:rsidP="0007365F">
      <w:pPr>
        <w:numPr>
          <w:ilvl w:val="0"/>
          <w:numId w:val="40"/>
        </w:numPr>
        <w:spacing w:after="60"/>
        <w:ind w:left="426" w:hanging="426"/>
        <w:rPr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Wiaty przystankowe w miejscowościach:</w:t>
      </w:r>
    </w:p>
    <w:p w:rsidR="0007365F" w:rsidRDefault="0007365F" w:rsidP="0007365F">
      <w:pPr>
        <w:numPr>
          <w:ilvl w:val="1"/>
          <w:numId w:val="38"/>
        </w:numPr>
        <w:tabs>
          <w:tab w:val="clear" w:pos="1125"/>
          <w:tab w:val="left" w:pos="284"/>
        </w:tabs>
        <w:ind w:left="426" w:hanging="284"/>
        <w:rPr>
          <w:rFonts w:ascii="Tahoma" w:hAnsi="Tahoma" w:cs="Tahoma"/>
          <w:sz w:val="24"/>
          <w:szCs w:val="24"/>
        </w:rPr>
        <w:sectPr w:rsidR="0007365F" w:rsidSect="00613E65">
          <w:pgSz w:w="11907" w:h="16840" w:code="9"/>
          <w:pgMar w:top="289" w:right="1134" w:bottom="295" w:left="1134" w:header="709" w:footer="709" w:gutter="0"/>
          <w:cols w:space="708"/>
          <w:docGrid w:linePitch="272"/>
        </w:sectPr>
      </w:pP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Somianka (2 sztuki);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Nowe Płudy;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Płudy;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Suwin;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Jackowo Dolne;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Wielęcin;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Popowo Kościelne;</w:t>
      </w:r>
    </w:p>
    <w:p w:rsidR="00653236" w:rsidRPr="00C807AB" w:rsidRDefault="00653236" w:rsidP="00122485">
      <w:pPr>
        <w:numPr>
          <w:ilvl w:val="1"/>
          <w:numId w:val="38"/>
        </w:numPr>
        <w:tabs>
          <w:tab w:val="clear" w:pos="1125"/>
          <w:tab w:val="left" w:pos="284"/>
        </w:tabs>
        <w:ind w:left="1418" w:hanging="284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Huta Podgórna;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clear" w:pos="1125"/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lastRenderedPageBreak/>
        <w:t>Jasieniec;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Ulasek;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Skorki;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Zdziebórz;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Wielątki Rosochate;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Wólka Somiankowska (2 sztuki);</w:t>
      </w:r>
    </w:p>
    <w:p w:rsidR="00653236" w:rsidRPr="00C807AB" w:rsidRDefault="00653236" w:rsidP="00122485">
      <w:pPr>
        <w:numPr>
          <w:ilvl w:val="1"/>
          <w:numId w:val="39"/>
        </w:numPr>
        <w:tabs>
          <w:tab w:val="num" w:pos="142"/>
          <w:tab w:val="left" w:pos="1560"/>
        </w:tabs>
        <w:ind w:left="284" w:hanging="426"/>
        <w:rPr>
          <w:sz w:val="24"/>
          <w:szCs w:val="24"/>
        </w:rPr>
      </w:pPr>
      <w:r w:rsidRPr="00C807AB">
        <w:rPr>
          <w:rFonts w:ascii="Tahoma" w:hAnsi="Tahoma" w:cs="Tahoma"/>
          <w:sz w:val="24"/>
          <w:szCs w:val="24"/>
        </w:rPr>
        <w:t>Stare Kozłowo (2 sztuki).</w:t>
      </w:r>
    </w:p>
    <w:p w:rsidR="0007365F" w:rsidRDefault="0007365F" w:rsidP="0007365F">
      <w:pPr>
        <w:spacing w:line="276" w:lineRule="auto"/>
        <w:ind w:left="1125"/>
        <w:rPr>
          <w:sz w:val="24"/>
          <w:szCs w:val="24"/>
        </w:rPr>
        <w:sectPr w:rsidR="0007365F" w:rsidSect="0007365F">
          <w:type w:val="continuous"/>
          <w:pgSz w:w="11907" w:h="16840" w:code="9"/>
          <w:pgMar w:top="289" w:right="1134" w:bottom="295" w:left="1134" w:header="709" w:footer="709" w:gutter="0"/>
          <w:cols w:num="2" w:space="708"/>
          <w:docGrid w:linePitch="272"/>
        </w:sectPr>
      </w:pPr>
    </w:p>
    <w:p w:rsidR="001E22C9" w:rsidRPr="0007365F" w:rsidRDefault="001E22C9" w:rsidP="0007365F">
      <w:pPr>
        <w:spacing w:line="276" w:lineRule="auto"/>
        <w:ind w:left="1125"/>
        <w:rPr>
          <w:sz w:val="16"/>
          <w:szCs w:val="16"/>
        </w:rPr>
      </w:pPr>
    </w:p>
    <w:p w:rsidR="00653236" w:rsidRPr="00C807AB" w:rsidRDefault="00653236" w:rsidP="0007365F">
      <w:pPr>
        <w:numPr>
          <w:ilvl w:val="0"/>
          <w:numId w:val="40"/>
        </w:numPr>
        <w:spacing w:line="276" w:lineRule="auto"/>
        <w:ind w:left="426" w:hanging="426"/>
        <w:rPr>
          <w:rFonts w:ascii="Tahoma" w:hAnsi="Tahoma" w:cs="Tahoma"/>
          <w:b/>
          <w:bCs/>
          <w:sz w:val="26"/>
          <w:szCs w:val="26"/>
        </w:rPr>
      </w:pPr>
      <w:r w:rsidRPr="00C807AB">
        <w:rPr>
          <w:rFonts w:ascii="Tahoma" w:hAnsi="Tahoma" w:cs="Tahoma"/>
          <w:b/>
          <w:bCs/>
          <w:sz w:val="26"/>
          <w:szCs w:val="26"/>
        </w:rPr>
        <w:t>Następując</w:t>
      </w:r>
      <w:r w:rsidR="00FF3AC4" w:rsidRPr="00C807AB">
        <w:rPr>
          <w:rFonts w:ascii="Tahoma" w:hAnsi="Tahoma" w:cs="Tahoma"/>
          <w:b/>
          <w:bCs/>
          <w:sz w:val="26"/>
          <w:szCs w:val="26"/>
        </w:rPr>
        <w:t>a</w:t>
      </w:r>
      <w:r w:rsidRPr="00C807AB">
        <w:rPr>
          <w:rFonts w:ascii="Tahoma" w:hAnsi="Tahoma" w:cs="Tahoma"/>
          <w:b/>
          <w:bCs/>
          <w:sz w:val="26"/>
          <w:szCs w:val="26"/>
        </w:rPr>
        <w:t xml:space="preserve"> ogrodzenia: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Barcicach;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Rybackim Centrum Rekreacyjno – Turystycznym w Jackowie Dolnym;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Michalinie;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Ostrowach;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Powiatowym Centrum Promocji Dziedzictwa Kulturowego Rybołówstwa w Popowie Kościelnym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Skorkach;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Ochotniczej Straży Pożarnej w Somiance;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Boiska w Starym Mystkówcu;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Placu zabaw w Suwinie;</w:t>
      </w:r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Centrum aktywności we Wielątkach Rosochatych</w:t>
      </w:r>
      <w:r w:rsidR="00574B4D">
        <w:rPr>
          <w:rFonts w:ascii="Tahoma" w:hAnsi="Tahoma" w:cs="Tahoma"/>
          <w:bCs/>
          <w:sz w:val="24"/>
          <w:szCs w:val="24"/>
        </w:rPr>
        <w:t>;</w:t>
      </w:r>
      <w:bookmarkStart w:id="0" w:name="_GoBack"/>
      <w:bookmarkEnd w:id="0"/>
    </w:p>
    <w:p w:rsidR="00653236" w:rsidRPr="00C807AB" w:rsidRDefault="00653236" w:rsidP="007F4285">
      <w:pPr>
        <w:numPr>
          <w:ilvl w:val="0"/>
          <w:numId w:val="41"/>
        </w:numPr>
        <w:tabs>
          <w:tab w:val="left" w:pos="1200"/>
        </w:tabs>
        <w:spacing w:after="20"/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we Wielęcinie;</w:t>
      </w:r>
    </w:p>
    <w:p w:rsidR="00653236" w:rsidRPr="00C807AB" w:rsidRDefault="00653236" w:rsidP="0007365F">
      <w:pPr>
        <w:numPr>
          <w:ilvl w:val="0"/>
          <w:numId w:val="41"/>
        </w:numPr>
        <w:tabs>
          <w:tab w:val="left" w:pos="1200"/>
        </w:tabs>
        <w:ind w:left="709" w:hanging="283"/>
        <w:rPr>
          <w:rFonts w:ascii="Tahoma" w:hAnsi="Tahoma" w:cs="Tahoma"/>
          <w:bCs/>
          <w:sz w:val="24"/>
          <w:szCs w:val="24"/>
        </w:rPr>
      </w:pPr>
      <w:r w:rsidRPr="00C807AB">
        <w:rPr>
          <w:rFonts w:ascii="Tahoma" w:hAnsi="Tahoma" w:cs="Tahoma"/>
          <w:bCs/>
          <w:sz w:val="24"/>
          <w:szCs w:val="24"/>
        </w:rPr>
        <w:t>Świetlicy wiejskiej w Wólce Somiankowskiej</w:t>
      </w:r>
      <w:r w:rsidR="00B65B8D" w:rsidRPr="00C807AB">
        <w:rPr>
          <w:rFonts w:ascii="Tahoma" w:hAnsi="Tahoma" w:cs="Tahoma"/>
          <w:bCs/>
          <w:sz w:val="24"/>
          <w:szCs w:val="24"/>
        </w:rPr>
        <w:t>.</w:t>
      </w:r>
    </w:p>
    <w:p w:rsidR="00653236" w:rsidRPr="0007365F" w:rsidRDefault="00653236" w:rsidP="0007365F">
      <w:pPr>
        <w:ind w:left="-284" w:right="-567" w:firstLine="142"/>
        <w:rPr>
          <w:rFonts w:ascii="Tahoma" w:hAnsi="Tahoma" w:cs="Tahoma"/>
          <w:b/>
          <w:bCs/>
          <w:sz w:val="16"/>
          <w:szCs w:val="16"/>
        </w:rPr>
      </w:pPr>
    </w:p>
    <w:p w:rsidR="00653236" w:rsidRPr="0007365F" w:rsidRDefault="00653236" w:rsidP="0007365F">
      <w:pPr>
        <w:ind w:left="-567" w:right="-709"/>
        <w:jc w:val="center"/>
        <w:rPr>
          <w:rFonts w:ascii="Tahoma" w:hAnsi="Tahoma" w:cs="Tahoma"/>
          <w:b/>
          <w:bCs/>
          <w:sz w:val="26"/>
          <w:szCs w:val="26"/>
        </w:rPr>
      </w:pP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Plakaty wyborcze należy umieszczać w taki</w:t>
      </w:r>
      <w:r w:rsidR="00C807AB" w:rsidRPr="0007365F"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  <w:r w:rsidRPr="0007365F">
        <w:rPr>
          <w:rFonts w:ascii="Tahoma" w:hAnsi="Tahoma" w:cs="Tahoma"/>
          <w:b/>
          <w:bCs/>
          <w:color w:val="FF0000"/>
          <w:sz w:val="26"/>
          <w:szCs w:val="26"/>
        </w:rPr>
        <w:t>sposób, aby można je było usunąć bez spowodowania szkód</w:t>
      </w:r>
    </w:p>
    <w:p w:rsidR="00EF621D" w:rsidRPr="007F4285" w:rsidRDefault="00EF621D" w:rsidP="0007365F">
      <w:pPr>
        <w:rPr>
          <w:b/>
          <w:sz w:val="16"/>
          <w:szCs w:val="16"/>
        </w:rPr>
      </w:pPr>
    </w:p>
    <w:p w:rsidR="000E74ED" w:rsidRPr="007F4285" w:rsidRDefault="000E74ED" w:rsidP="007F4285">
      <w:pPr>
        <w:ind w:left="6379"/>
        <w:rPr>
          <w:sz w:val="24"/>
          <w:szCs w:val="24"/>
        </w:rPr>
      </w:pPr>
      <w:r w:rsidRPr="007F4285">
        <w:rPr>
          <w:sz w:val="24"/>
          <w:szCs w:val="24"/>
        </w:rPr>
        <w:t>WÓJT</w:t>
      </w:r>
    </w:p>
    <w:p w:rsidR="000E74ED" w:rsidRPr="000E74ED" w:rsidRDefault="000E74ED" w:rsidP="0007365F">
      <w:pPr>
        <w:ind w:left="6379" w:hanging="709"/>
        <w:rPr>
          <w:i/>
          <w:sz w:val="32"/>
          <w:szCs w:val="32"/>
        </w:rPr>
      </w:pPr>
      <w:r w:rsidRPr="007F4285">
        <w:rPr>
          <w:i/>
          <w:sz w:val="24"/>
          <w:szCs w:val="24"/>
        </w:rPr>
        <w:t>/-/ Andrzej Żołyński</w:t>
      </w:r>
    </w:p>
    <w:sectPr w:rsidR="000E74ED" w:rsidRPr="000E74ED" w:rsidSect="0007365F">
      <w:type w:val="continuous"/>
      <w:pgSz w:w="11907" w:h="16840" w:code="9"/>
      <w:pgMar w:top="289" w:right="1134" w:bottom="29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56B6D33"/>
    <w:multiLevelType w:val="multilevel"/>
    <w:tmpl w:val="2720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7D7304C"/>
    <w:multiLevelType w:val="multilevel"/>
    <w:tmpl w:val="FDE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405"/>
      </w:pPr>
      <w:rPr>
        <w:rFonts w:ascii="Tahoma" w:hAnsi="Tahoma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8" w15:restartNumberingAfterBreak="0">
    <w:nsid w:val="2C920578"/>
    <w:multiLevelType w:val="hybridMultilevel"/>
    <w:tmpl w:val="021C4D9E"/>
    <w:lvl w:ilvl="0" w:tplc="5C5EFE4A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8" w15:restartNumberingAfterBreak="0">
    <w:nsid w:val="408C058B"/>
    <w:multiLevelType w:val="hybridMultilevel"/>
    <w:tmpl w:val="881E59D4"/>
    <w:lvl w:ilvl="0" w:tplc="D0F600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F37133"/>
    <w:multiLevelType w:val="multilevel"/>
    <w:tmpl w:val="290A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3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4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5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6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D983224"/>
    <w:multiLevelType w:val="hybridMultilevel"/>
    <w:tmpl w:val="68D04BEE"/>
    <w:lvl w:ilvl="0" w:tplc="A858D600">
      <w:start w:val="1"/>
      <w:numFmt w:val="decimal"/>
      <w:lvlText w:val="%1)"/>
      <w:lvlJc w:val="left"/>
      <w:pPr>
        <w:ind w:left="840" w:hanging="360"/>
      </w:pPr>
      <w:rPr>
        <w:rFonts w:ascii="Tahoma" w:hAnsi="Tahoma" w:cs="Tahoma" w:hint="default"/>
        <w:b/>
        <w:sz w:val="3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8013FA"/>
    <w:multiLevelType w:val="multilevel"/>
    <w:tmpl w:val="E52A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405"/>
      </w:pPr>
      <w:rPr>
        <w:rFonts w:ascii="Arial" w:hAnsi="Arial" w:hint="default"/>
        <w:b/>
        <w:i w:val="0"/>
        <w:sz w:val="24"/>
        <w:szCs w:val="2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37"/>
  </w:num>
  <w:num w:numId="3">
    <w:abstractNumId w:val="0"/>
  </w:num>
  <w:num w:numId="4">
    <w:abstractNumId w:val="9"/>
  </w:num>
  <w:num w:numId="5">
    <w:abstractNumId w:val="8"/>
  </w:num>
  <w:num w:numId="6">
    <w:abstractNumId w:val="22"/>
  </w:num>
  <w:num w:numId="7">
    <w:abstractNumId w:val="29"/>
  </w:num>
  <w:num w:numId="8">
    <w:abstractNumId w:val="4"/>
  </w:num>
  <w:num w:numId="9">
    <w:abstractNumId w:val="1"/>
  </w:num>
  <w:num w:numId="10">
    <w:abstractNumId w:val="35"/>
  </w:num>
  <w:num w:numId="11">
    <w:abstractNumId w:val="6"/>
  </w:num>
  <w:num w:numId="12">
    <w:abstractNumId w:val="33"/>
  </w:num>
  <w:num w:numId="13">
    <w:abstractNumId w:val="21"/>
  </w:num>
  <w:num w:numId="14">
    <w:abstractNumId w:val="10"/>
  </w:num>
  <w:num w:numId="15">
    <w:abstractNumId w:val="32"/>
  </w:num>
  <w:num w:numId="16">
    <w:abstractNumId w:val="15"/>
  </w:num>
  <w:num w:numId="17">
    <w:abstractNumId w:val="11"/>
  </w:num>
  <w:num w:numId="18">
    <w:abstractNumId w:val="17"/>
  </w:num>
  <w:num w:numId="19">
    <w:abstractNumId w:val="23"/>
  </w:num>
  <w:num w:numId="20">
    <w:abstractNumId w:val="12"/>
  </w:num>
  <w:num w:numId="21">
    <w:abstractNumId w:val="3"/>
  </w:num>
  <w:num w:numId="22">
    <w:abstractNumId w:val="27"/>
  </w:num>
  <w:num w:numId="23">
    <w:abstractNumId w:val="19"/>
  </w:num>
  <w:num w:numId="24">
    <w:abstractNumId w:val="2"/>
  </w:num>
  <w:num w:numId="25">
    <w:abstractNumId w:val="13"/>
  </w:num>
  <w:num w:numId="26">
    <w:abstractNumId w:val="39"/>
  </w:num>
  <w:num w:numId="27">
    <w:abstractNumId w:val="30"/>
  </w:num>
  <w:num w:numId="28">
    <w:abstractNumId w:val="25"/>
  </w:num>
  <w:num w:numId="29">
    <w:abstractNumId w:val="14"/>
  </w:num>
  <w:num w:numId="30">
    <w:abstractNumId w:val="40"/>
  </w:num>
  <w:num w:numId="31">
    <w:abstractNumId w:val="36"/>
  </w:num>
  <w:num w:numId="32">
    <w:abstractNumId w:val="26"/>
  </w:num>
  <w:num w:numId="33">
    <w:abstractNumId w:val="5"/>
  </w:num>
  <w:num w:numId="34">
    <w:abstractNumId w:val="24"/>
  </w:num>
  <w:num w:numId="35">
    <w:abstractNumId w:val="20"/>
  </w:num>
  <w:num w:numId="36">
    <w:abstractNumId w:val="16"/>
  </w:num>
  <w:num w:numId="37">
    <w:abstractNumId w:val="18"/>
  </w:num>
  <w:num w:numId="38">
    <w:abstractNumId w:val="7"/>
  </w:num>
  <w:num w:numId="39">
    <w:abstractNumId w:val="31"/>
  </w:num>
  <w:num w:numId="40">
    <w:abstractNumId w:val="38"/>
  </w:num>
  <w:num w:numId="41">
    <w:abstractNumId w:val="2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65F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6870"/>
    <w:rsid w:val="000E74ED"/>
    <w:rsid w:val="000F4D0D"/>
    <w:rsid w:val="000F72ED"/>
    <w:rsid w:val="0011223B"/>
    <w:rsid w:val="0011332B"/>
    <w:rsid w:val="00117A41"/>
    <w:rsid w:val="00117A6B"/>
    <w:rsid w:val="00120165"/>
    <w:rsid w:val="00122485"/>
    <w:rsid w:val="00123C98"/>
    <w:rsid w:val="00124256"/>
    <w:rsid w:val="0012592A"/>
    <w:rsid w:val="001313F9"/>
    <w:rsid w:val="00136877"/>
    <w:rsid w:val="00137515"/>
    <w:rsid w:val="00152861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22C9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2B50"/>
    <w:rsid w:val="0021439A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4D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5E718E"/>
    <w:rsid w:val="005F0E41"/>
    <w:rsid w:val="0060047C"/>
    <w:rsid w:val="00603871"/>
    <w:rsid w:val="00604BC0"/>
    <w:rsid w:val="006112D1"/>
    <w:rsid w:val="00613E65"/>
    <w:rsid w:val="00623AE8"/>
    <w:rsid w:val="00641EA8"/>
    <w:rsid w:val="00645FBC"/>
    <w:rsid w:val="0065016D"/>
    <w:rsid w:val="00653236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C6CF0"/>
    <w:rsid w:val="006C7D4B"/>
    <w:rsid w:val="006E3C52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7F4285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1C8B"/>
    <w:rsid w:val="00903C59"/>
    <w:rsid w:val="009054EE"/>
    <w:rsid w:val="00905EE8"/>
    <w:rsid w:val="009101F2"/>
    <w:rsid w:val="00910380"/>
    <w:rsid w:val="00913780"/>
    <w:rsid w:val="00916C91"/>
    <w:rsid w:val="009237F5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40EF"/>
    <w:rsid w:val="00A14FF1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1D65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65B8D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807AB"/>
    <w:rsid w:val="00C91CD0"/>
    <w:rsid w:val="00C9374B"/>
    <w:rsid w:val="00CA062D"/>
    <w:rsid w:val="00CD73E2"/>
    <w:rsid w:val="00CD7973"/>
    <w:rsid w:val="00CE3E9F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5BC0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3AC4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84A64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3D04-0111-47BB-AB58-2D8BE1F1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51</cp:revision>
  <cp:lastPrinted>2024-02-02T07:50:00Z</cp:lastPrinted>
  <dcterms:created xsi:type="dcterms:W3CDTF">2019-04-23T14:25:00Z</dcterms:created>
  <dcterms:modified xsi:type="dcterms:W3CDTF">2024-02-02T07:52:00Z</dcterms:modified>
</cp:coreProperties>
</file>