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AA224" w14:textId="7191CA4D" w:rsidR="00851B3C" w:rsidRDefault="00851B3C" w:rsidP="00851B3C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Pl.6840.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.202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Somianka, dnia 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3 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września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202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0AFB1254" w14:textId="77777777" w:rsidR="00851B3C" w:rsidRDefault="00851B3C" w:rsidP="00851B3C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 g ł o s z e n i e</w:t>
      </w:r>
    </w:p>
    <w:p w14:paraId="5CFACC6C" w14:textId="77777777" w:rsidR="00851B3C" w:rsidRDefault="00851B3C" w:rsidP="00851B3C">
      <w:pPr>
        <w:spacing w:after="0" w:line="36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1C813602" w14:textId="514FFCBC" w:rsidR="00851B3C" w:rsidRDefault="00851B3C" w:rsidP="00851B3C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Wójt Gminy Somianka ogłasza przetarg ustny  nieograniczony  na  sprzedaż niezabudowan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ych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dział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ek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położon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ych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obrębie geodezyjnym Popowo-Letnisko.  Działk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oznaczon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 są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numer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ami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geodezyjnym</w:t>
      </w:r>
      <w:r w:rsidR="009965F8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bookmarkStart w:id="0" w:name="_GoBack"/>
      <w:bookmarkEnd w:id="0"/>
    </w:p>
    <w:p w14:paraId="2401BE59" w14:textId="77777777" w:rsidR="00851B3C" w:rsidRDefault="00851B3C" w:rsidP="00851B3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3"/>
        <w:gridCol w:w="1023"/>
        <w:gridCol w:w="1387"/>
        <w:gridCol w:w="1336"/>
        <w:gridCol w:w="2055"/>
        <w:gridCol w:w="1469"/>
        <w:gridCol w:w="1249"/>
      </w:tblGrid>
      <w:tr w:rsidR="00B25FE4" w14:paraId="4842C11D" w14:textId="77777777" w:rsidTr="00B25FE4">
        <w:trPr>
          <w:trHeight w:val="12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1F02B14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5B19ACC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działki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8C59C1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Pow. działki</w:t>
            </w:r>
          </w:p>
          <w:p w14:paraId="085C0C32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m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4C8DCA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Określenie użytku w powiatowej  ewidencji gruntów</w:t>
            </w:r>
          </w:p>
          <w:p w14:paraId="69E85DFD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AAA6D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 Nr</w:t>
            </w:r>
          </w:p>
          <w:p w14:paraId="2118C036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929C53" w14:textId="77777777" w:rsidR="00851B3C" w:rsidRDefault="00851B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Cena  wywoławcza </w:t>
            </w:r>
          </w:p>
          <w:p w14:paraId="0C840BA6" w14:textId="77777777" w:rsidR="00851B3C" w:rsidRDefault="00851B3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brutto (zł)</w:t>
            </w:r>
          </w:p>
          <w:p w14:paraId="40BF9D92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20CC1B5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Wysokość</w:t>
            </w:r>
          </w:p>
          <w:p w14:paraId="0E70042A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Wadium</w:t>
            </w:r>
          </w:p>
          <w:p w14:paraId="7A5C76B4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(zł)</w:t>
            </w:r>
          </w:p>
        </w:tc>
      </w:tr>
      <w:tr w:rsidR="00851B3C" w14:paraId="6006FC97" w14:textId="77777777" w:rsidTr="00B25FE4">
        <w:trPr>
          <w:trHeight w:val="1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5AC3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D3E5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9EA1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674C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9C29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AAA9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E01A" w14:textId="77777777" w:rsidR="00851B3C" w:rsidRDefault="00851B3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1"/>
        <w:gridCol w:w="965"/>
        <w:gridCol w:w="1340"/>
        <w:gridCol w:w="1353"/>
        <w:gridCol w:w="2203"/>
        <w:gridCol w:w="1426"/>
        <w:gridCol w:w="1234"/>
      </w:tblGrid>
      <w:tr w:rsidR="00B25FE4" w14:paraId="7C486CF0" w14:textId="77777777" w:rsidTr="007C4352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2113" w14:textId="77777777" w:rsidR="00851B3C" w:rsidRDefault="00851B3C" w:rsidP="009965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ED0" w14:textId="77777777" w:rsidR="00851B3C" w:rsidRDefault="00851B3C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D226" w14:textId="77777777" w:rsidR="00851B3C" w:rsidRDefault="00851B3C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3 370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B473" w14:textId="77777777" w:rsidR="00851B3C" w:rsidRDefault="00851B3C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LsVI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85E7" w14:textId="77777777" w:rsidR="00851B3C" w:rsidRDefault="00851B3C" w:rsidP="009965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OS1W/00036232/3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2C07" w14:textId="4AADC22F" w:rsidR="00851B3C" w:rsidRDefault="00FF7DFF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 </w:t>
            </w:r>
            <w:r w:rsidR="00851B3C">
              <w:rPr>
                <w:sz w:val="24"/>
                <w:szCs w:val="24"/>
              </w:rPr>
              <w:t>000,00</w:t>
            </w:r>
          </w:p>
          <w:p w14:paraId="1C6634CB" w14:textId="77777777" w:rsidR="009965F8" w:rsidRDefault="009965F8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855DEDD" w14:textId="1804143C" w:rsidR="009965F8" w:rsidRDefault="009965F8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8600" w14:textId="1E775464" w:rsidR="00851B3C" w:rsidRDefault="001C2F95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51B3C">
              <w:rPr>
                <w:sz w:val="24"/>
                <w:szCs w:val="24"/>
              </w:rPr>
              <w:t>.000,00</w:t>
            </w:r>
          </w:p>
        </w:tc>
      </w:tr>
      <w:tr w:rsidR="00FF7DFF" w14:paraId="5BF913D8" w14:textId="77777777" w:rsidTr="007C4352">
        <w:trPr>
          <w:trHeight w:val="5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21E" w14:textId="1B19B1BB" w:rsidR="009965F8" w:rsidRDefault="009965F8" w:rsidP="009965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0C8D" w14:textId="438DFE79" w:rsidR="009965F8" w:rsidRDefault="009965F8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6D64" w14:textId="4C95F6D2" w:rsidR="009965F8" w:rsidRDefault="00FF7DFF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65F8">
              <w:rPr>
                <w:sz w:val="24"/>
                <w:szCs w:val="24"/>
              </w:rPr>
              <w:t>2 862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6C06" w14:textId="789075EA" w:rsidR="009965F8" w:rsidRDefault="009965F8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LsVI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BBB" w14:textId="07FB3E69" w:rsidR="009965F8" w:rsidRDefault="00FF7DFF" w:rsidP="009965F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OS1W/000699232/0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53A" w14:textId="07DD9321" w:rsidR="009965F8" w:rsidRDefault="00FF7DFF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6ED" w14:textId="4E34F2C8" w:rsidR="009965F8" w:rsidRDefault="001C2F95" w:rsidP="009965F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</w:tbl>
    <w:p w14:paraId="01882336" w14:textId="77777777" w:rsidR="00851B3C" w:rsidRDefault="00851B3C" w:rsidP="00851B3C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EBB7C8C" w14:textId="32688591" w:rsidR="00851B3C" w:rsidRDefault="00851B3C" w:rsidP="00851B3C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Działk</w:t>
      </w:r>
      <w:r w:rsidR="001C2F9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są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zalesion</w:t>
      </w:r>
      <w:r w:rsidR="001C2F95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 Znajduj</w:t>
      </w:r>
      <w:r w:rsidR="00C50FC1">
        <w:rPr>
          <w:rFonts w:ascii="Cambria" w:eastAsia="Times New Roman" w:hAnsi="Cambria" w:cs="Times New Roman"/>
          <w:sz w:val="24"/>
          <w:szCs w:val="24"/>
          <w:lang w:eastAsia="pl-PL"/>
        </w:rPr>
        <w:t>ą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się na terenie  ewidencyjnie leśnym nie objętym planem zagospodarowani a przestrzennego. Do dnia 31 grudnia 2003 roku działk</w:t>
      </w:r>
      <w:r w:rsidR="00C50FC1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był</w:t>
      </w:r>
      <w:r w:rsidR="00C50FC1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przeznaczon</w:t>
      </w:r>
      <w:r w:rsidR="00C50FC1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 zabudowę letniskową. Działk</w:t>
      </w:r>
      <w:r w:rsidR="00C50FC1">
        <w:rPr>
          <w:rFonts w:ascii="Cambria" w:eastAsia="Times New Roman" w:hAnsi="Cambria" w:cs="Times New Roman"/>
          <w:sz w:val="24"/>
          <w:szCs w:val="24"/>
          <w:lang w:eastAsia="pl-PL"/>
        </w:rPr>
        <w:t>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posiada</w:t>
      </w:r>
      <w:r w:rsidR="00C50FC1">
        <w:rPr>
          <w:rFonts w:ascii="Cambria" w:eastAsia="Times New Roman" w:hAnsi="Cambria" w:cs="Times New Roman"/>
          <w:sz w:val="24"/>
          <w:szCs w:val="24"/>
          <w:lang w:eastAsia="pl-PL"/>
        </w:rPr>
        <w:t>ją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zgod</w:t>
      </w:r>
      <w:r w:rsidR="00C50FC1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wyłączenie z produkcji leśnej. Nieruchomość jest  wolna od długów i obciążeń.</w:t>
      </w:r>
    </w:p>
    <w:p w14:paraId="4DA6D946" w14:textId="1D7F8135" w:rsidR="00851B3C" w:rsidRDefault="00851B3C" w:rsidP="001161C2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Przetarg  na sprzedaż nieruchomości odbędzie  się w dniu  </w:t>
      </w:r>
      <w:r w:rsidR="00C50F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28 października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2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022 r.   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godz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12</w:t>
      </w:r>
      <w:r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eastAsia="pl-PL"/>
        </w:rPr>
        <w:t>00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 budynku Gminnego Ośrodka Kultury pod adresem Somianka-Parcele 21 (sala konferencyjna na parterze). </w:t>
      </w:r>
    </w:p>
    <w:p w14:paraId="14EA2348" w14:textId="63BD55CF" w:rsidR="00851B3C" w:rsidRDefault="00851B3C" w:rsidP="00851B3C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Warunkiem wzięcia udziału w przetargu  jest  wniesienie wadium w pieniądzu w wysokości  –</w:t>
      </w:r>
      <w:r w:rsidR="001C069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20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000,00zł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(słownie: </w:t>
      </w:r>
      <w:r w:rsidR="001C069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dwadzieścia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tysięcy złotych</w:t>
      </w:r>
      <w:r w:rsidR="003542EC">
        <w:rPr>
          <w:rFonts w:ascii="Cambria" w:eastAsia="Times New Roman" w:hAnsi="Cambria" w:cs="Times New Roman"/>
          <w:sz w:val="24"/>
          <w:szCs w:val="24"/>
          <w:lang w:eastAsia="pl-PL"/>
        </w:rPr>
        <w:t>, 00/100 groszy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),  które należy wpłacić: B.S. Ostrów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pl-PL"/>
        </w:rPr>
        <w:t>Maz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O/Somianka na konto Urzędu Gminy Somianka Nr 28 8923 1076 0600 0824 2006 0006.  Wadium powinno zostać ujawnione na koncie Urzędu Gminy Somianka najpóźniej do dnia  </w:t>
      </w:r>
      <w:r w:rsidR="001C069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24 października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2022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14:paraId="75583441" w14:textId="77777777" w:rsidR="00851B3C" w:rsidRDefault="00851B3C" w:rsidP="00851B3C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Przed przetargiem należy okazać się dowodem osobistym oraz potwierdzeniem wpłacenia wadium.</w:t>
      </w:r>
    </w:p>
    <w:p w14:paraId="53D99D2B" w14:textId="77777777" w:rsidR="00851B3C" w:rsidRDefault="00851B3C" w:rsidP="00851B3C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Minimalna wysokość postąpienia nie może wynosić mniej niż 1% ceny wywoławczej,                                     z zaokrągleniem w górę do pełnych dziesiątek złotych.</w:t>
      </w:r>
    </w:p>
    <w:p w14:paraId="5E6F68B0" w14:textId="77777777" w:rsidR="00851B3C" w:rsidRDefault="00851B3C" w:rsidP="00851B3C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7310219E" w14:textId="77777777" w:rsidR="00851B3C" w:rsidRDefault="00851B3C" w:rsidP="00851B3C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terminie do 21 dni od rozstrzygnięcia przetargu nabywca zostanie powiadomiony  o miejscu i terminie zawarcia umowy notarialnej.  Nabywca dokona należnej wpłaty za nabywaną nieruchomość nie później niż na 1 dzień przed terminem wyznaczonym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4CE6AA00" w14:textId="202EC79E" w:rsidR="00851B3C" w:rsidRDefault="003542EC" w:rsidP="00851B3C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51B3C">
        <w:rPr>
          <w:rFonts w:ascii="Cambria" w:eastAsia="Times New Roman" w:hAnsi="Cambria" w:cs="Times New Roman"/>
          <w:sz w:val="24"/>
          <w:szCs w:val="24"/>
          <w:lang w:eastAsia="pl-PL"/>
        </w:rPr>
        <w:t>W stosunku do działek określonych w powiatowej ewidencji gruntów jako teren  (</w:t>
      </w:r>
      <w:proofErr w:type="spellStart"/>
      <w:r w:rsidR="00851B3C">
        <w:rPr>
          <w:rFonts w:ascii="Cambria" w:eastAsia="Times New Roman" w:hAnsi="Cambria" w:cs="Times New Roman"/>
          <w:sz w:val="24"/>
          <w:szCs w:val="24"/>
          <w:lang w:eastAsia="pl-PL"/>
        </w:rPr>
        <w:t>ls</w:t>
      </w:r>
      <w:proofErr w:type="spellEnd"/>
      <w:r w:rsidR="00851B3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4814A8BA" w14:textId="77777777" w:rsidR="00851B3C" w:rsidRDefault="00851B3C" w:rsidP="00851B3C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5B99C288" w14:textId="77777777" w:rsidR="00851B3C" w:rsidRDefault="00851B3C" w:rsidP="00851B3C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34C8C8E1" w14:textId="77777777" w:rsidR="00851B3C" w:rsidRDefault="00851B3C" w:rsidP="00851B3C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Bliższe informacje można uzyskać w Urzędzie Gminy Somianka pok. nr 8                    lub tel.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29/ 74 187 96   w. 43</w:t>
      </w:r>
    </w:p>
    <w:p w14:paraId="1A24AF77" w14:textId="075678DB" w:rsidR="00491980" w:rsidRDefault="00491980"/>
    <w:p w14:paraId="74D45232" w14:textId="77777777" w:rsidR="00491980" w:rsidRDefault="00491980" w:rsidP="00491980">
      <w:pPr>
        <w:tabs>
          <w:tab w:val="left" w:pos="5820"/>
        </w:tabs>
      </w:pPr>
      <w:r>
        <w:tab/>
      </w:r>
      <w:r>
        <w:t>Wójt Gminy Somianka</w:t>
      </w:r>
    </w:p>
    <w:p w14:paraId="1B672521" w14:textId="69B8413F" w:rsidR="007D6E10" w:rsidRPr="00491980" w:rsidRDefault="00491980" w:rsidP="00491980">
      <w:pPr>
        <w:tabs>
          <w:tab w:val="left" w:pos="5820"/>
        </w:tabs>
      </w:pPr>
      <w:r>
        <w:t xml:space="preserve">                                                                                                 </w:t>
      </w:r>
      <w:r>
        <w:t xml:space="preserve">                   </w:t>
      </w:r>
      <w:r>
        <w:t xml:space="preserve">  /-/ Andrzej Żołyński</w:t>
      </w:r>
    </w:p>
    <w:sectPr w:rsidR="007D6E10" w:rsidRPr="0049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43"/>
    <w:rsid w:val="001161C2"/>
    <w:rsid w:val="001C0697"/>
    <w:rsid w:val="001C2F95"/>
    <w:rsid w:val="00246D2E"/>
    <w:rsid w:val="003542EC"/>
    <w:rsid w:val="003C4AB9"/>
    <w:rsid w:val="00491980"/>
    <w:rsid w:val="00527039"/>
    <w:rsid w:val="006C2D43"/>
    <w:rsid w:val="007C4352"/>
    <w:rsid w:val="00851B3C"/>
    <w:rsid w:val="008766AD"/>
    <w:rsid w:val="009965F8"/>
    <w:rsid w:val="00B25FE4"/>
    <w:rsid w:val="00C50FC1"/>
    <w:rsid w:val="00EF595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948"/>
  <w15:chartTrackingRefBased/>
  <w15:docId w15:val="{684317F3-9706-4BBB-897F-7CE5976B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B3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851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17</cp:revision>
  <cp:lastPrinted>2022-09-13T08:47:00Z</cp:lastPrinted>
  <dcterms:created xsi:type="dcterms:W3CDTF">2022-09-13T07:47:00Z</dcterms:created>
  <dcterms:modified xsi:type="dcterms:W3CDTF">2022-09-13T14:37:00Z</dcterms:modified>
</cp:coreProperties>
</file>