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E638A" w14:textId="05619628" w:rsidR="000C3CE8" w:rsidRDefault="000C3CE8" w:rsidP="000C3CE8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Pl.6840.1.20</w:t>
      </w:r>
      <w:r w:rsidR="00EB287D">
        <w:rPr>
          <w:rFonts w:ascii="Cambria" w:hAnsi="Cambria"/>
          <w:sz w:val="22"/>
          <w:szCs w:val="22"/>
        </w:rPr>
        <w:t>20</w:t>
      </w:r>
      <w:r>
        <w:rPr>
          <w:rFonts w:ascii="Cambria" w:hAnsi="Cambria"/>
          <w:sz w:val="22"/>
          <w:szCs w:val="22"/>
        </w:rPr>
        <w:t xml:space="preserve">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Somianka, dnia  </w:t>
      </w:r>
      <w:r w:rsidR="00691501">
        <w:rPr>
          <w:rFonts w:ascii="Cambria" w:hAnsi="Cambria"/>
          <w:sz w:val="22"/>
          <w:szCs w:val="22"/>
        </w:rPr>
        <w:t xml:space="preserve">9 listopada </w:t>
      </w:r>
      <w:r>
        <w:rPr>
          <w:rFonts w:ascii="Cambria" w:hAnsi="Cambria"/>
          <w:sz w:val="22"/>
          <w:szCs w:val="22"/>
        </w:rPr>
        <w:t xml:space="preserve"> 2020r.          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5CDD7F32" w14:textId="77777777" w:rsidR="000C3CE8" w:rsidRDefault="000C3CE8" w:rsidP="000C3CE8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</w:t>
      </w:r>
      <w:r>
        <w:rPr>
          <w:rFonts w:ascii="Cambria" w:hAnsi="Cambria"/>
          <w:sz w:val="22"/>
          <w:szCs w:val="22"/>
        </w:rPr>
        <w:tab/>
      </w:r>
    </w:p>
    <w:p w14:paraId="386587BE" w14:textId="77777777" w:rsidR="000C3CE8" w:rsidRDefault="000C3CE8" w:rsidP="000C3CE8">
      <w:pPr>
        <w:spacing w:line="360" w:lineRule="auto"/>
        <w:ind w:left="-18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 g ł o s z e n i e</w:t>
      </w:r>
    </w:p>
    <w:p w14:paraId="2A15510D" w14:textId="77777777" w:rsidR="000C3CE8" w:rsidRDefault="000C3CE8" w:rsidP="000C3CE8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</w:p>
    <w:p w14:paraId="0ED32F13" w14:textId="6B30600B" w:rsidR="000C3CE8" w:rsidRDefault="000C3CE8" w:rsidP="000C3CE8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Wójt Gminy Somianka ogłasza przetarg ustny  nieograniczony  na  sprzedaż niezabudowanych działek położonych w obrębie geodezyjnym Popowo-Letnisko.  Działki  oznaczone są   numerami geodezyjnymi :</w:t>
      </w:r>
      <w:r>
        <w:rPr>
          <w:rFonts w:ascii="Cambria" w:hAnsi="Cambria"/>
          <w:sz w:val="22"/>
          <w:szCs w:val="22"/>
        </w:rPr>
        <w:tab/>
      </w:r>
    </w:p>
    <w:p w14:paraId="56C1AD17" w14:textId="77777777" w:rsidR="000C3CE8" w:rsidRDefault="000C3CE8" w:rsidP="000C3CE8">
      <w:pPr>
        <w:spacing w:after="120"/>
      </w:pPr>
    </w:p>
    <w:tbl>
      <w:tblPr>
        <w:tblStyle w:val="Tabela-Siatka1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461"/>
        <w:gridCol w:w="1064"/>
        <w:gridCol w:w="1787"/>
        <w:gridCol w:w="1056"/>
        <w:gridCol w:w="2083"/>
        <w:gridCol w:w="1354"/>
        <w:gridCol w:w="1257"/>
      </w:tblGrid>
      <w:tr w:rsidR="000C3CE8" w14:paraId="1A333458" w14:textId="77777777" w:rsidTr="004C7531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F1A263E" w14:textId="77777777" w:rsidR="000C3CE8" w:rsidRDefault="000C3C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939FF07" w14:textId="77777777" w:rsidR="000C3CE8" w:rsidRDefault="000C3C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0F9759B" w14:textId="77777777" w:rsidR="000C3CE8" w:rsidRDefault="000C3C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Pow. działki</w:t>
            </w:r>
          </w:p>
          <w:p w14:paraId="4D21686A" w14:textId="77777777" w:rsidR="000C3CE8" w:rsidRDefault="000C3C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m 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AF91B0" w14:textId="77777777" w:rsidR="000C3CE8" w:rsidRDefault="000C3C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Określenie użytku w powiatowej  ewidencji gruntów</w:t>
            </w:r>
          </w:p>
          <w:p w14:paraId="0B74C4FD" w14:textId="77777777" w:rsidR="000C3CE8" w:rsidRDefault="000C3C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B5CC4B" w14:textId="77777777" w:rsidR="000C3CE8" w:rsidRDefault="000C3C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KW  Nr</w:t>
            </w:r>
          </w:p>
          <w:p w14:paraId="6E6B1D6E" w14:textId="77777777" w:rsidR="000C3CE8" w:rsidRDefault="000C3C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54EA0B" w14:textId="77777777" w:rsidR="000C3CE8" w:rsidRDefault="000C3C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 wywoławcza </w:t>
            </w:r>
          </w:p>
          <w:p w14:paraId="3AA35CD2" w14:textId="77777777" w:rsidR="000C3CE8" w:rsidRDefault="000C3C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brutto (zł)</w:t>
            </w:r>
          </w:p>
          <w:p w14:paraId="282CC04E" w14:textId="77777777" w:rsidR="000C3CE8" w:rsidRDefault="000C3C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7DA25E9" w14:textId="77777777" w:rsidR="000C3CE8" w:rsidRDefault="000C3C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Wysokość</w:t>
            </w:r>
          </w:p>
          <w:p w14:paraId="66ED309C" w14:textId="77777777" w:rsidR="000C3CE8" w:rsidRDefault="000C3C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Wadium</w:t>
            </w:r>
          </w:p>
          <w:p w14:paraId="346ED020" w14:textId="77777777" w:rsidR="000C3CE8" w:rsidRDefault="000C3C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(zł)</w:t>
            </w:r>
          </w:p>
        </w:tc>
      </w:tr>
      <w:tr w:rsidR="000C3CE8" w14:paraId="35EA2CAB" w14:textId="77777777" w:rsidTr="004C7531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C9D8" w14:textId="77777777" w:rsidR="000C3CE8" w:rsidRDefault="000C3CE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2DF2" w14:textId="77777777" w:rsidR="000C3CE8" w:rsidRDefault="000C3CE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8BE2" w14:textId="77777777" w:rsidR="000C3CE8" w:rsidRDefault="000C3CE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3764" w14:textId="77777777" w:rsidR="000C3CE8" w:rsidRDefault="000C3CE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CC73" w14:textId="77777777" w:rsidR="000C3CE8" w:rsidRDefault="000C3CE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1871" w14:textId="77777777" w:rsidR="000C3CE8" w:rsidRDefault="000C3CE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7786" w14:textId="77777777" w:rsidR="000C3CE8" w:rsidRDefault="000C3CE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439"/>
        <w:gridCol w:w="1101"/>
        <w:gridCol w:w="1672"/>
        <w:gridCol w:w="1117"/>
        <w:gridCol w:w="2083"/>
        <w:gridCol w:w="1380"/>
        <w:gridCol w:w="1270"/>
      </w:tblGrid>
      <w:tr w:rsidR="004C7531" w:rsidRPr="008F6AF0" w14:paraId="52FAE3E7" w14:textId="77777777" w:rsidTr="004C7531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035A" w14:textId="77777777" w:rsidR="004C7531" w:rsidRPr="008F6AF0" w:rsidRDefault="004C7531" w:rsidP="00670FA5">
            <w:pPr>
              <w:jc w:val="center"/>
            </w:pPr>
            <w:r w:rsidRPr="008F6AF0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92B2" w14:textId="77777777" w:rsidR="004C7531" w:rsidRPr="008F6AF0" w:rsidRDefault="004C7531" w:rsidP="00670FA5">
            <w:pPr>
              <w:jc w:val="center"/>
            </w:pPr>
            <w:r w:rsidRPr="008F6AF0">
              <w:t>279/1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B260" w14:textId="62F01136" w:rsidR="004C7531" w:rsidRPr="008F6AF0" w:rsidRDefault="004C7531" w:rsidP="00670FA5">
            <w:pPr>
              <w:jc w:val="center"/>
            </w:pPr>
            <w:r w:rsidRPr="008F6AF0">
              <w:t xml:space="preserve">      2</w:t>
            </w:r>
            <w:r>
              <w:t> </w:t>
            </w:r>
            <w:r w:rsidRPr="008F6AF0">
              <w:t>900</w:t>
            </w:r>
            <w:r>
              <w:t xml:space="preserve">     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BC14" w14:textId="77777777" w:rsidR="004C7531" w:rsidRPr="008F6AF0" w:rsidRDefault="004C7531" w:rsidP="00670FA5">
            <w:pPr>
              <w:jc w:val="center"/>
              <w:rPr>
                <w:sz w:val="20"/>
                <w:szCs w:val="20"/>
              </w:rPr>
            </w:pPr>
            <w:proofErr w:type="spellStart"/>
            <w:r w:rsidRPr="008F6AF0">
              <w:rPr>
                <w:sz w:val="20"/>
                <w:szCs w:val="20"/>
              </w:rPr>
              <w:t>Ls</w:t>
            </w:r>
            <w:proofErr w:type="spellEnd"/>
            <w:r w:rsidRPr="008F6AF0">
              <w:rPr>
                <w:sz w:val="20"/>
                <w:szCs w:val="20"/>
              </w:rPr>
              <w:t xml:space="preserve"> VI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35BC" w14:textId="77777777" w:rsidR="004C7531" w:rsidRPr="008F6AF0" w:rsidRDefault="004C7531" w:rsidP="00670FA5">
            <w:r w:rsidRPr="008F6AF0">
              <w:t>OS1W/00036232/3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71D9" w14:textId="77777777" w:rsidR="004C7531" w:rsidRPr="008F6AF0" w:rsidRDefault="004C7531" w:rsidP="00670FA5">
            <w:pPr>
              <w:jc w:val="center"/>
            </w:pPr>
            <w:r w:rsidRPr="008F6AF0">
              <w:t xml:space="preserve">  91.000,00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51C0" w14:textId="71F9D8E2" w:rsidR="004C7531" w:rsidRPr="008F6AF0" w:rsidRDefault="00CF4459" w:rsidP="00670FA5">
            <w:pPr>
              <w:jc w:val="center"/>
            </w:pPr>
            <w:r>
              <w:t>12.000,00</w:t>
            </w:r>
          </w:p>
        </w:tc>
      </w:tr>
      <w:tr w:rsidR="004C7531" w:rsidRPr="008F6AF0" w14:paraId="7DCD30FA" w14:textId="77777777" w:rsidTr="004C7531">
        <w:trPr>
          <w:trHeight w:val="3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F4BF" w14:textId="77777777" w:rsidR="004C7531" w:rsidRPr="008F6AF0" w:rsidRDefault="004C7531" w:rsidP="00670FA5">
            <w:pPr>
              <w:jc w:val="center"/>
            </w:pPr>
            <w:r w:rsidRPr="008F6AF0"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4FCD" w14:textId="77777777" w:rsidR="004C7531" w:rsidRPr="008F6AF0" w:rsidRDefault="004C7531" w:rsidP="00670FA5">
            <w:pPr>
              <w:jc w:val="center"/>
            </w:pPr>
            <w:r w:rsidRPr="008F6AF0">
              <w:t>250/1 i 256/1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549A" w14:textId="77777777" w:rsidR="004C7531" w:rsidRPr="008F6AF0" w:rsidRDefault="004C7531" w:rsidP="00670FA5">
            <w:pPr>
              <w:jc w:val="center"/>
            </w:pPr>
            <w:r w:rsidRPr="008F6AF0">
              <w:t xml:space="preserve">      3 136 i 681 razem 3 817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455A" w14:textId="77777777" w:rsidR="004C7531" w:rsidRPr="008F6AF0" w:rsidRDefault="004C7531" w:rsidP="00670FA5">
            <w:pPr>
              <w:jc w:val="center"/>
              <w:rPr>
                <w:sz w:val="20"/>
                <w:szCs w:val="20"/>
              </w:rPr>
            </w:pPr>
            <w:proofErr w:type="spellStart"/>
            <w:r w:rsidRPr="008F6AF0">
              <w:rPr>
                <w:sz w:val="20"/>
                <w:szCs w:val="20"/>
              </w:rPr>
              <w:t>LsVI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6A62" w14:textId="77777777" w:rsidR="004C7531" w:rsidRPr="008F6AF0" w:rsidRDefault="004C7531" w:rsidP="00670FA5">
            <w:r w:rsidRPr="008F6AF0">
              <w:t>OS1W/00036232/3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FF88" w14:textId="77777777" w:rsidR="004C7531" w:rsidRPr="008F6AF0" w:rsidRDefault="004C7531" w:rsidP="00670FA5">
            <w:pPr>
              <w:jc w:val="center"/>
            </w:pPr>
            <w:r w:rsidRPr="008F6AF0">
              <w:t>111.000,00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B448" w14:textId="2F32A6B5" w:rsidR="004C7531" w:rsidRPr="008F6AF0" w:rsidRDefault="00CF4459" w:rsidP="00670FA5">
            <w:pPr>
              <w:jc w:val="center"/>
            </w:pPr>
            <w:r>
              <w:t>12.000,00</w:t>
            </w:r>
          </w:p>
        </w:tc>
      </w:tr>
      <w:tr w:rsidR="004C7531" w:rsidRPr="008F6AF0" w14:paraId="5662617C" w14:textId="77777777" w:rsidTr="004C7531">
        <w:trPr>
          <w:trHeight w:val="3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ECB8" w14:textId="77777777" w:rsidR="004C7531" w:rsidRPr="008F6AF0" w:rsidRDefault="004C7531" w:rsidP="00670FA5">
            <w:pPr>
              <w:jc w:val="center"/>
            </w:pPr>
            <w:r w:rsidRPr="008F6AF0"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191A" w14:textId="51946B6D" w:rsidR="004C7531" w:rsidRPr="008F6AF0" w:rsidRDefault="00BE51E4" w:rsidP="00670FA5">
            <w:pPr>
              <w:jc w:val="center"/>
            </w:pPr>
            <w:r>
              <w:t xml:space="preserve">  </w:t>
            </w:r>
            <w:r w:rsidR="004C7531" w:rsidRPr="008F6AF0">
              <w:t>936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AE25" w14:textId="7184D804" w:rsidR="004C7531" w:rsidRPr="008F6AF0" w:rsidRDefault="00BE51E4" w:rsidP="00670FA5">
            <w:pPr>
              <w:jc w:val="center"/>
            </w:pPr>
            <w:r>
              <w:t xml:space="preserve">     </w:t>
            </w:r>
            <w:r w:rsidR="004C7531" w:rsidRPr="008F6AF0">
              <w:t>1 583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A804" w14:textId="77777777" w:rsidR="004C7531" w:rsidRPr="008F6AF0" w:rsidRDefault="004C7531" w:rsidP="00670FA5">
            <w:pPr>
              <w:jc w:val="center"/>
              <w:rPr>
                <w:sz w:val="20"/>
                <w:szCs w:val="20"/>
              </w:rPr>
            </w:pPr>
            <w:proofErr w:type="spellStart"/>
            <w:r w:rsidRPr="008F6AF0">
              <w:rPr>
                <w:sz w:val="20"/>
                <w:szCs w:val="20"/>
              </w:rPr>
              <w:t>LsVI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94EB" w14:textId="77777777" w:rsidR="004C7531" w:rsidRPr="008F6AF0" w:rsidRDefault="004C7531" w:rsidP="00670FA5">
            <w:r w:rsidRPr="008F6AF0">
              <w:t>OS1W/00002669/8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D1AF" w14:textId="77777777" w:rsidR="004C7531" w:rsidRPr="008F6AF0" w:rsidRDefault="004C7531" w:rsidP="00670FA5">
            <w:pPr>
              <w:jc w:val="center"/>
            </w:pPr>
            <w:r w:rsidRPr="008F6AF0">
              <w:t>63 000,00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305E" w14:textId="25044EEA" w:rsidR="004C7531" w:rsidRPr="008F6AF0" w:rsidRDefault="00CF4459" w:rsidP="00670FA5">
            <w:pPr>
              <w:jc w:val="center"/>
            </w:pPr>
            <w:r>
              <w:t>12.000,00</w:t>
            </w:r>
          </w:p>
        </w:tc>
      </w:tr>
      <w:tr w:rsidR="004C7531" w:rsidRPr="008F6AF0" w14:paraId="08AA6247" w14:textId="77777777" w:rsidTr="004C7531">
        <w:trPr>
          <w:trHeight w:val="34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BC00" w14:textId="77777777" w:rsidR="004C7531" w:rsidRPr="008F6AF0" w:rsidRDefault="004C7531" w:rsidP="00670FA5">
            <w:pPr>
              <w:jc w:val="center"/>
            </w:pPr>
            <w:r w:rsidRPr="008F6AF0"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F954" w14:textId="760CD806" w:rsidR="004C7531" w:rsidRPr="008F6AF0" w:rsidRDefault="00BE51E4" w:rsidP="00670FA5">
            <w:pPr>
              <w:jc w:val="center"/>
            </w:pPr>
            <w:r>
              <w:t xml:space="preserve">    </w:t>
            </w:r>
            <w:r w:rsidR="004C7531" w:rsidRPr="008F6AF0">
              <w:t>73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0799" w14:textId="315C7B03" w:rsidR="004C7531" w:rsidRPr="008F6AF0" w:rsidRDefault="00BE51E4" w:rsidP="00670FA5">
            <w:pPr>
              <w:jc w:val="center"/>
            </w:pPr>
            <w:r>
              <w:t xml:space="preserve">     </w:t>
            </w:r>
            <w:r w:rsidR="004C7531" w:rsidRPr="008F6AF0">
              <w:t>2 332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4AA0" w14:textId="77777777" w:rsidR="004C7531" w:rsidRPr="008F6AF0" w:rsidRDefault="004C7531" w:rsidP="00670FA5">
            <w:pPr>
              <w:jc w:val="center"/>
              <w:rPr>
                <w:sz w:val="20"/>
                <w:szCs w:val="20"/>
              </w:rPr>
            </w:pPr>
            <w:proofErr w:type="spellStart"/>
            <w:r w:rsidRPr="008F6AF0">
              <w:rPr>
                <w:sz w:val="20"/>
                <w:szCs w:val="20"/>
              </w:rPr>
              <w:t>LsVI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D85B" w14:textId="77777777" w:rsidR="004C7531" w:rsidRPr="008F6AF0" w:rsidRDefault="004C7531" w:rsidP="00670FA5">
            <w:r w:rsidRPr="008F6AF0">
              <w:t>OS1W/00036232/3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FB32" w14:textId="77777777" w:rsidR="004C7531" w:rsidRPr="008F6AF0" w:rsidRDefault="004C7531" w:rsidP="00670FA5">
            <w:pPr>
              <w:jc w:val="center"/>
            </w:pPr>
            <w:r w:rsidRPr="008F6AF0">
              <w:t>69 000,00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625D" w14:textId="2320053F" w:rsidR="004C7531" w:rsidRPr="008F6AF0" w:rsidRDefault="00CF4459" w:rsidP="00670FA5">
            <w:pPr>
              <w:jc w:val="center"/>
            </w:pPr>
            <w:r>
              <w:t>12.000,00</w:t>
            </w:r>
          </w:p>
        </w:tc>
      </w:tr>
    </w:tbl>
    <w:p w14:paraId="57B5DB42" w14:textId="77777777" w:rsidR="000C3CE8" w:rsidRDefault="000C3CE8" w:rsidP="000C3CE8">
      <w:pPr>
        <w:pStyle w:val="Tekstpodstawowywcity"/>
        <w:ind w:left="0"/>
        <w:jc w:val="both"/>
        <w:rPr>
          <w:rFonts w:ascii="Cambria" w:hAnsi="Cambria"/>
          <w:sz w:val="22"/>
          <w:szCs w:val="22"/>
        </w:rPr>
      </w:pPr>
    </w:p>
    <w:p w14:paraId="76A95BF3" w14:textId="0BA33EFE" w:rsidR="000C3CE8" w:rsidRDefault="007A2344" w:rsidP="007A2344">
      <w:pPr>
        <w:pStyle w:val="Tekstpodstawowywcity"/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</w:t>
      </w:r>
      <w:r w:rsidR="000C3CE8">
        <w:rPr>
          <w:rFonts w:ascii="Cambria" w:hAnsi="Cambria"/>
          <w:sz w:val="22"/>
          <w:szCs w:val="22"/>
        </w:rPr>
        <w:t xml:space="preserve">Działki są zalesione. Znajdują się na terenie  ewidencyjnie leśnym nie objętym planem zagospodarowania przestrzennego. Do dnia 31 grudnia 2003 roku działki były przeznaczone pod zabudowę letniskową. W obowiązującym Studium Uwarunkowań i Kierunków Zagospodarowania Przestrzennego Gminy Somianka działki znajdują się  na terenie zabudowy letniskowej. </w:t>
      </w:r>
    </w:p>
    <w:p w14:paraId="66F6B7E2" w14:textId="10B44DE0" w:rsidR="000C3CE8" w:rsidRDefault="007A2344" w:rsidP="007A2344">
      <w:pPr>
        <w:pStyle w:val="Tekstpodstawowywcity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</w:t>
      </w:r>
      <w:r w:rsidR="000C3CE8">
        <w:rPr>
          <w:rFonts w:ascii="Cambria" w:hAnsi="Cambria"/>
          <w:sz w:val="22"/>
          <w:szCs w:val="22"/>
        </w:rPr>
        <w:t>Nieruchomości są wolne od długów i obciąż</w:t>
      </w:r>
      <w:r w:rsidR="00A0444E">
        <w:rPr>
          <w:rFonts w:ascii="Cambria" w:hAnsi="Cambria"/>
          <w:sz w:val="22"/>
          <w:szCs w:val="22"/>
        </w:rPr>
        <w:t>eń.</w:t>
      </w:r>
    </w:p>
    <w:p w14:paraId="21F94CA5" w14:textId="701C354E" w:rsidR="000C3CE8" w:rsidRDefault="007A2344" w:rsidP="007A2344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</w:t>
      </w:r>
      <w:r w:rsidR="000C3CE8">
        <w:rPr>
          <w:rFonts w:ascii="Cambria" w:hAnsi="Cambria"/>
          <w:sz w:val="22"/>
          <w:szCs w:val="22"/>
        </w:rPr>
        <w:t xml:space="preserve">Przetarg  na sprzedaż nieruchomości odbędzie  się w </w:t>
      </w:r>
      <w:r w:rsidR="000C3CE8" w:rsidRPr="00D1532E">
        <w:rPr>
          <w:rFonts w:ascii="Cambria" w:hAnsi="Cambria"/>
          <w:b/>
          <w:bCs/>
          <w:sz w:val="22"/>
          <w:szCs w:val="22"/>
        </w:rPr>
        <w:t xml:space="preserve">dniu </w:t>
      </w:r>
      <w:r w:rsidR="00D1532E" w:rsidRPr="00D1532E">
        <w:rPr>
          <w:rFonts w:ascii="Cambria" w:hAnsi="Cambria"/>
          <w:b/>
          <w:bCs/>
          <w:sz w:val="22"/>
          <w:szCs w:val="22"/>
        </w:rPr>
        <w:t xml:space="preserve"> 18 grudnia</w:t>
      </w:r>
      <w:r w:rsidR="00D1532E">
        <w:rPr>
          <w:rFonts w:ascii="Cambria" w:hAnsi="Cambria"/>
          <w:sz w:val="22"/>
          <w:szCs w:val="22"/>
        </w:rPr>
        <w:t xml:space="preserve"> </w:t>
      </w:r>
      <w:r w:rsidR="000C3CE8">
        <w:rPr>
          <w:rFonts w:ascii="Cambria" w:hAnsi="Cambria"/>
          <w:b/>
          <w:sz w:val="22"/>
          <w:szCs w:val="22"/>
        </w:rPr>
        <w:t xml:space="preserve"> 2</w:t>
      </w:r>
      <w:r w:rsidR="000C3CE8">
        <w:rPr>
          <w:rFonts w:ascii="Cambria" w:hAnsi="Cambria"/>
          <w:b/>
          <w:bCs/>
          <w:sz w:val="22"/>
          <w:szCs w:val="22"/>
        </w:rPr>
        <w:t>020r.</w:t>
      </w:r>
      <w:r w:rsidR="000C3CE8">
        <w:rPr>
          <w:rFonts w:ascii="Cambria" w:hAnsi="Cambria"/>
          <w:sz w:val="22"/>
          <w:szCs w:val="22"/>
        </w:rPr>
        <w:t xml:space="preserve"> o godz</w:t>
      </w:r>
      <w:r w:rsidR="000C3CE8">
        <w:rPr>
          <w:rFonts w:ascii="Cambria" w:hAnsi="Cambria"/>
          <w:b/>
          <w:sz w:val="22"/>
          <w:szCs w:val="22"/>
        </w:rPr>
        <w:t xml:space="preserve">. </w:t>
      </w:r>
      <w:r w:rsidR="000C3CE8">
        <w:rPr>
          <w:rFonts w:ascii="Cambria" w:hAnsi="Cambria"/>
          <w:b/>
          <w:bCs/>
          <w:sz w:val="22"/>
          <w:szCs w:val="22"/>
        </w:rPr>
        <w:t>12</w:t>
      </w:r>
      <w:r w:rsidR="000C3CE8">
        <w:rPr>
          <w:rFonts w:ascii="Cambria" w:hAnsi="Cambria"/>
          <w:b/>
          <w:bCs/>
          <w:sz w:val="22"/>
          <w:szCs w:val="22"/>
          <w:vertAlign w:val="superscript"/>
        </w:rPr>
        <w:t>00</w:t>
      </w:r>
      <w:r w:rsidR="000C3CE8">
        <w:rPr>
          <w:rFonts w:ascii="Cambria" w:hAnsi="Cambria"/>
          <w:b/>
          <w:sz w:val="22"/>
          <w:szCs w:val="22"/>
        </w:rPr>
        <w:t xml:space="preserve">  </w:t>
      </w:r>
      <w:r w:rsidR="000C3CE8">
        <w:rPr>
          <w:rFonts w:ascii="Cambria" w:hAnsi="Cambria"/>
          <w:sz w:val="22"/>
          <w:szCs w:val="22"/>
        </w:rPr>
        <w:t xml:space="preserve">w </w:t>
      </w:r>
      <w:r w:rsidR="00FC63B4">
        <w:rPr>
          <w:rFonts w:ascii="Cambria" w:hAnsi="Cambria"/>
          <w:sz w:val="22"/>
          <w:szCs w:val="22"/>
        </w:rPr>
        <w:t xml:space="preserve"> budynku Gminnego Ośrodka Kultury pod adresem Somianka-Parcele 21</w:t>
      </w:r>
      <w:r w:rsidR="000C3CE8">
        <w:rPr>
          <w:rFonts w:ascii="Cambria" w:hAnsi="Cambria"/>
          <w:sz w:val="22"/>
          <w:szCs w:val="22"/>
        </w:rPr>
        <w:t xml:space="preserve"> (sala konferencyjna</w:t>
      </w:r>
      <w:r w:rsidR="00FC63B4">
        <w:rPr>
          <w:rFonts w:ascii="Cambria" w:hAnsi="Cambria"/>
          <w:sz w:val="22"/>
          <w:szCs w:val="22"/>
        </w:rPr>
        <w:t xml:space="preserve"> na parterze</w:t>
      </w:r>
      <w:r w:rsidR="000C3CE8">
        <w:rPr>
          <w:rFonts w:ascii="Cambria" w:hAnsi="Cambria"/>
          <w:sz w:val="22"/>
          <w:szCs w:val="22"/>
        </w:rPr>
        <w:t xml:space="preserve">). </w:t>
      </w:r>
    </w:p>
    <w:p w14:paraId="73FE0CDC" w14:textId="075A17EE" w:rsidR="000C3CE8" w:rsidRDefault="000C3CE8" w:rsidP="000C3CE8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Warunkiem wzięcia udziału w przetargu  jest  wniesienie wadium w pieniądzu, które wynosi               na jedną działkę –</w:t>
      </w:r>
      <w:r>
        <w:rPr>
          <w:rFonts w:ascii="Cambria" w:hAnsi="Cambria"/>
          <w:bCs/>
          <w:sz w:val="22"/>
          <w:szCs w:val="22"/>
        </w:rPr>
        <w:t xml:space="preserve">  </w:t>
      </w:r>
      <w:r w:rsidR="00D1532E">
        <w:rPr>
          <w:rFonts w:ascii="Cambria" w:hAnsi="Cambria"/>
          <w:b/>
          <w:bCs/>
          <w:sz w:val="22"/>
          <w:szCs w:val="22"/>
        </w:rPr>
        <w:t>12</w:t>
      </w:r>
      <w:r>
        <w:rPr>
          <w:rFonts w:ascii="Cambria" w:hAnsi="Cambria"/>
          <w:b/>
          <w:bCs/>
          <w:sz w:val="22"/>
          <w:szCs w:val="22"/>
        </w:rPr>
        <w:t xml:space="preserve"> 000,00zł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(słownie: d</w:t>
      </w:r>
      <w:r w:rsidR="00F62F56">
        <w:rPr>
          <w:rFonts w:ascii="Cambria" w:hAnsi="Cambria"/>
          <w:sz w:val="22"/>
          <w:szCs w:val="22"/>
        </w:rPr>
        <w:t xml:space="preserve">wanaście </w:t>
      </w:r>
      <w:r>
        <w:rPr>
          <w:rFonts w:ascii="Cambria" w:hAnsi="Cambria"/>
          <w:sz w:val="22"/>
          <w:szCs w:val="22"/>
        </w:rPr>
        <w:t xml:space="preserve"> tysięcy złotych) – B.S. Ostrów </w:t>
      </w:r>
      <w:proofErr w:type="spellStart"/>
      <w:r>
        <w:rPr>
          <w:rFonts w:ascii="Cambria" w:hAnsi="Cambria"/>
          <w:sz w:val="22"/>
          <w:szCs w:val="22"/>
        </w:rPr>
        <w:t>Maz</w:t>
      </w:r>
      <w:proofErr w:type="spellEnd"/>
      <w:r>
        <w:rPr>
          <w:rFonts w:ascii="Cambria" w:hAnsi="Cambria"/>
          <w:sz w:val="22"/>
          <w:szCs w:val="22"/>
        </w:rPr>
        <w:t xml:space="preserve">. O/Somianka na konto Urzędu Gminy Somianka Nr 28 8923 1076 0600 0824 2006 0006. Wadium powinno zostać ujawnione na koncie Urzędu Gminy Somianka najpóźniej do dnia  </w:t>
      </w:r>
      <w:r w:rsidR="00D1532E">
        <w:rPr>
          <w:rFonts w:ascii="Cambria" w:hAnsi="Cambria"/>
          <w:b/>
          <w:bCs/>
          <w:sz w:val="22"/>
          <w:szCs w:val="22"/>
        </w:rPr>
        <w:t xml:space="preserve">14 grudnia 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2020</w:t>
      </w:r>
      <w:r>
        <w:rPr>
          <w:rFonts w:ascii="Cambria" w:hAnsi="Cambria"/>
          <w:sz w:val="22"/>
          <w:szCs w:val="22"/>
        </w:rPr>
        <w:t>r.</w:t>
      </w:r>
    </w:p>
    <w:p w14:paraId="74405997" w14:textId="77777777" w:rsidR="000C3CE8" w:rsidRDefault="000C3CE8" w:rsidP="000C3CE8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 przetargiem należy okazać się dowodem osobistym oraz potwierdzeniem wpłacenia wadium.</w:t>
      </w:r>
    </w:p>
    <w:p w14:paraId="63B9F7DB" w14:textId="77777777" w:rsidR="000C3CE8" w:rsidRDefault="000C3CE8" w:rsidP="000C3CE8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Minimalna wysokość postąpienia nie może wynosić mniej niż 1% ceny wywoławczej,                                     z zaokrągleniem w górę do pełnych dziesiątek złotych.</w:t>
      </w:r>
    </w:p>
    <w:p w14:paraId="70666C17" w14:textId="77777777" w:rsidR="000C3CE8" w:rsidRDefault="000C3CE8" w:rsidP="000C3CE8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            Wadium  wpłacone   przez uczestnika, który  wygra przetarg  zalicza się  na poczet ceny nabycia nieruchomości. Wadia pozostałe zwraca się niezwłocznie po zamknięciu przetargu, jednak nie później niż w ciągu 3 dni od zamknięcia przetargu. Zwrot wadium nastąpi na konto wskazane przez uczestnika przetargu.</w:t>
      </w:r>
    </w:p>
    <w:p w14:paraId="244D9EE6" w14:textId="0535F49D" w:rsidR="000C3CE8" w:rsidRDefault="007A2344" w:rsidP="007A2344">
      <w:pPr>
        <w:pStyle w:val="Tekstpodstawowywcity"/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</w:t>
      </w:r>
      <w:r w:rsidR="000C3CE8">
        <w:rPr>
          <w:rFonts w:ascii="Cambria" w:hAnsi="Cambria"/>
          <w:sz w:val="22"/>
          <w:szCs w:val="22"/>
        </w:rPr>
        <w:t xml:space="preserve">W terminie 21 dni od rozstrzygnięcia przetargu nabywca zostanie powiadomiony                                                o miejscu i terminie zawarcia umowy notarialnej.  Nabywca dokona należnej wpłaty                                      za nabywaną nieruchomość nie później niż na 1 dzień przed terminem wyznaczonym                                  na sporządzenie aktu notarialnego przeniesienia własności nieruchomości,  na wyżej wskazane konto Urzędu Gminy w Somiance. Za datę wpłaty uważa się wpływ wymaganej należności na rachunek Urzędu Gminy. Koszty związane   z przeniesieniem własności ponosi nabywca.  </w:t>
      </w:r>
      <w:r w:rsidR="000C3CE8">
        <w:rPr>
          <w:rFonts w:ascii="Cambria" w:hAnsi="Cambria"/>
          <w:sz w:val="22"/>
          <w:szCs w:val="22"/>
        </w:rPr>
        <w:tab/>
      </w:r>
      <w:r w:rsidR="000C3CE8">
        <w:rPr>
          <w:rFonts w:ascii="Cambria" w:hAnsi="Cambria"/>
          <w:sz w:val="22"/>
          <w:szCs w:val="22"/>
        </w:rPr>
        <w:tab/>
      </w:r>
    </w:p>
    <w:p w14:paraId="50D5B0CD" w14:textId="01F5E782" w:rsidR="000C3CE8" w:rsidRDefault="007A2344" w:rsidP="007A2344">
      <w:pPr>
        <w:pStyle w:val="Tekstpodstawowywcity"/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</w:t>
      </w:r>
      <w:r w:rsidR="000C3CE8">
        <w:rPr>
          <w:rFonts w:ascii="Cambria" w:hAnsi="Cambria"/>
          <w:sz w:val="22"/>
          <w:szCs w:val="22"/>
        </w:rPr>
        <w:t>W stosunku do działek określonych w powiatowej ewidencji gruntów jako teren  (</w:t>
      </w:r>
      <w:proofErr w:type="spellStart"/>
      <w:r w:rsidR="000C3CE8">
        <w:rPr>
          <w:rFonts w:ascii="Cambria" w:hAnsi="Cambria"/>
          <w:sz w:val="22"/>
          <w:szCs w:val="22"/>
        </w:rPr>
        <w:t>ls</w:t>
      </w:r>
      <w:proofErr w:type="spellEnd"/>
      <w:r w:rsidR="000C3CE8">
        <w:rPr>
          <w:rFonts w:ascii="Cambria" w:hAnsi="Cambria"/>
          <w:sz w:val="22"/>
          <w:szCs w:val="22"/>
        </w:rPr>
        <w:t xml:space="preserve">)  las przysługuje prawo pierwokupu Skarbowi Państwa Lasom Państwowym.                                                                                                         W związku  z powyższym będzie podpisana jako pierwsza warunkowa umowa sprzedaży.                                     W przypadku nie skorzystania, w terminie 30 dni,  z prawa pierwokupu przez Skarb Państwa Lasy Państwowe, zostanie podpisana umowa przeniesienia własności nieruchomości.  </w:t>
      </w:r>
    </w:p>
    <w:p w14:paraId="30EC7ABF" w14:textId="28E59B9D" w:rsidR="000C3CE8" w:rsidRDefault="007A2344" w:rsidP="000C3CE8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 xml:space="preserve">     </w:t>
      </w:r>
      <w:r w:rsidR="000C3CE8">
        <w:rPr>
          <w:rFonts w:ascii="Cambria" w:hAnsi="Cambria"/>
          <w:sz w:val="22"/>
          <w:szCs w:val="22"/>
        </w:rPr>
        <w:t xml:space="preserve">W przypadku, gdy osoba ustalona jako nabywca nieruchomości nie stawi się bez usprawiedliwienia w oznaczonym  miejscu i w terminie podanym w zawiadomieniu, Wójt Gminy Somianka może odstąpić od zawarcia umowy notarialnej, a wpłacone wadium nie podlega zwrotowi.                                       </w:t>
      </w:r>
    </w:p>
    <w:p w14:paraId="7B2DB5CB" w14:textId="0B8F9B7F" w:rsidR="000C3CE8" w:rsidRDefault="007A2344" w:rsidP="007A2344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</w:t>
      </w:r>
      <w:r w:rsidR="000C3CE8">
        <w:rPr>
          <w:rFonts w:ascii="Cambria" w:hAnsi="Cambria"/>
          <w:sz w:val="22"/>
          <w:szCs w:val="22"/>
        </w:rPr>
        <w:t>Uczestnik przetargu może zaskarżyć czynności związane z przeprowadzonym przetargiem  do Wójta Gminy. Skargę wnosi się na piśmie w terminie 7 dni od dnia ogłoszenia wyniku przetargu ustnego. Organizator zastrzega sobie prawo  do odwołania  przetargu   bez  podania przyczyn.</w:t>
      </w:r>
    </w:p>
    <w:p w14:paraId="23A426BB" w14:textId="77777777" w:rsidR="000C3CE8" w:rsidRDefault="000C3CE8" w:rsidP="000C3CE8">
      <w:pPr>
        <w:spacing w:line="360" w:lineRule="auto"/>
        <w:ind w:left="-18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Bliższe informacje można uzyskać w Urzędzie Gminy Somianka pok. nr 8  lub tel. </w:t>
      </w:r>
      <w:r>
        <w:rPr>
          <w:rFonts w:ascii="Cambria" w:hAnsi="Cambria"/>
          <w:bCs/>
          <w:sz w:val="22"/>
          <w:szCs w:val="22"/>
        </w:rPr>
        <w:t>29/ 74 187 96         w. 43</w:t>
      </w:r>
    </w:p>
    <w:p w14:paraId="0F87065F" w14:textId="46DB4E4E" w:rsidR="007D6E10" w:rsidRDefault="007A2344"/>
    <w:p w14:paraId="6657E771" w14:textId="1E092826" w:rsidR="008F6AF0" w:rsidRDefault="008F6AF0"/>
    <w:p w14:paraId="6056094D" w14:textId="6BCD817C" w:rsidR="008F6AF0" w:rsidRDefault="007A2344" w:rsidP="007A2344">
      <w:pPr>
        <w:ind w:left="5664"/>
      </w:pPr>
      <w:r>
        <w:t>Wójt Gminy Somianka</w:t>
      </w:r>
    </w:p>
    <w:p w14:paraId="1F4D193A" w14:textId="41813035" w:rsidR="007A2344" w:rsidRDefault="007A2344" w:rsidP="007A2344">
      <w:pPr>
        <w:ind w:left="5664"/>
      </w:pPr>
      <w:r>
        <w:t xml:space="preserve">  /-/ Andrzej Żołyński</w:t>
      </w:r>
    </w:p>
    <w:p w14:paraId="7510B583" w14:textId="1D1049D8" w:rsidR="008F6AF0" w:rsidRDefault="008F6AF0" w:rsidP="007A2344">
      <w:pPr>
        <w:ind w:left="5664"/>
      </w:pPr>
    </w:p>
    <w:p w14:paraId="14EDA2A3" w14:textId="7B84FF68" w:rsidR="008F6AF0" w:rsidRDefault="008F6AF0"/>
    <w:p w14:paraId="384741D3" w14:textId="20B51E09" w:rsidR="008F6AF0" w:rsidRDefault="008F6AF0"/>
    <w:p w14:paraId="5F4E05B3" w14:textId="4F3D9A57" w:rsidR="008F6AF0" w:rsidRDefault="008F6AF0"/>
    <w:p w14:paraId="0956CE2E" w14:textId="623074A1" w:rsidR="008F6AF0" w:rsidRDefault="008F6AF0"/>
    <w:p w14:paraId="77F72DFC" w14:textId="60AC1328" w:rsidR="008F6AF0" w:rsidRDefault="008F6AF0"/>
    <w:p w14:paraId="4467D40D" w14:textId="5E3ECD7D" w:rsidR="008F6AF0" w:rsidRDefault="008F6AF0">
      <w:bookmarkStart w:id="0" w:name="_GoBack"/>
      <w:bookmarkEnd w:id="0"/>
    </w:p>
    <w:p w14:paraId="2A5E1B4A" w14:textId="7749A86B" w:rsidR="008F6AF0" w:rsidRDefault="008F6AF0"/>
    <w:p w14:paraId="5FCEF619" w14:textId="21C40635" w:rsidR="008F6AF0" w:rsidRDefault="008F6AF0"/>
    <w:p w14:paraId="3B8C2218" w14:textId="77777777" w:rsidR="008F6AF0" w:rsidRDefault="008F6AF0"/>
    <w:sectPr w:rsidR="008F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42"/>
    <w:rsid w:val="00085A03"/>
    <w:rsid w:val="000B4E42"/>
    <w:rsid w:val="000C3CE8"/>
    <w:rsid w:val="00292941"/>
    <w:rsid w:val="002F7F2B"/>
    <w:rsid w:val="004C7531"/>
    <w:rsid w:val="00691501"/>
    <w:rsid w:val="00752280"/>
    <w:rsid w:val="007A2344"/>
    <w:rsid w:val="008766AD"/>
    <w:rsid w:val="008F6AF0"/>
    <w:rsid w:val="00A0444E"/>
    <w:rsid w:val="00AB6A0C"/>
    <w:rsid w:val="00BE51E4"/>
    <w:rsid w:val="00CF4459"/>
    <w:rsid w:val="00D1532E"/>
    <w:rsid w:val="00EB287D"/>
    <w:rsid w:val="00EF5956"/>
    <w:rsid w:val="00F62F56"/>
    <w:rsid w:val="00FC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83F7"/>
  <w15:chartTrackingRefBased/>
  <w15:docId w15:val="{0CF632B3-7F38-4475-849F-05337E15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C3C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3CE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rsid w:val="000C3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8F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19</cp:revision>
  <dcterms:created xsi:type="dcterms:W3CDTF">2020-11-09T10:37:00Z</dcterms:created>
  <dcterms:modified xsi:type="dcterms:W3CDTF">2020-11-16T08:48:00Z</dcterms:modified>
</cp:coreProperties>
</file>