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ACB1" w14:textId="6CD0E14B" w:rsidR="000E65CE" w:rsidRPr="00492A40" w:rsidRDefault="00CC4188" w:rsidP="00183CD3">
      <w:pPr>
        <w:pStyle w:val="Tytu"/>
        <w:rPr>
          <w:rFonts w:ascii="Calibri" w:hAnsi="Calibri" w:cs="Calibri"/>
        </w:rPr>
      </w:pPr>
      <w:r>
        <w:rPr>
          <w:rFonts w:ascii="Calibri" w:hAnsi="Calibri" w:cs="Calibri"/>
        </w:rPr>
        <w:t>Bezpłatna</w:t>
      </w:r>
      <w:r w:rsidRPr="00CC4188">
        <w:rPr>
          <w:rFonts w:ascii="Calibri" w:hAnsi="Calibri" w:cs="Calibri"/>
        </w:rPr>
        <w:t xml:space="preserve"> ścieżka edukacyjna „Sztuczna inteligencja w NGO”</w:t>
      </w:r>
    </w:p>
    <w:p w14:paraId="75D5AB43" w14:textId="77777777" w:rsidR="00183CD3" w:rsidRPr="00492A40" w:rsidRDefault="00183CD3" w:rsidP="00183CD3">
      <w:pPr>
        <w:rPr>
          <w:rFonts w:ascii="Calibri" w:hAnsi="Calibri" w:cs="Calibri"/>
        </w:rPr>
      </w:pPr>
    </w:p>
    <w:p w14:paraId="3DA4BAF3" w14:textId="77777777" w:rsidR="00220B67" w:rsidRPr="00492A40" w:rsidRDefault="00220B67" w:rsidP="00220B67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Organizacje pozarządowe coraz częściej mierzą się z rosnącą liczbą dokumentów, raportów i obowiązków administracyjnych, przy niezmiennych zasobach czasowych i finansowych. Jednocześnie wiele NGO widzi potrzebę rozwoju cyfrowego, ale odkłada temat sztucznej inteligencji z powodu kosztów i braku czasu na naukę.</w:t>
      </w:r>
    </w:p>
    <w:p w14:paraId="73A4C328" w14:textId="16D8CED9" w:rsidR="00220B67" w:rsidRPr="00492A40" w:rsidRDefault="00220B67" w:rsidP="00220B67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W odpowiedzi na te wyzwania w </w:t>
      </w:r>
      <w:r w:rsidR="008B0EB9">
        <w:rPr>
          <w:rFonts w:ascii="Calibri" w:hAnsi="Calibri" w:cs="Calibri"/>
        </w:rPr>
        <w:t>ramach programu</w:t>
      </w:r>
      <w:r w:rsidRPr="00492A40">
        <w:rPr>
          <w:rFonts w:ascii="Calibri" w:hAnsi="Calibri" w:cs="Calibri"/>
        </w:rPr>
        <w:t xml:space="preserve"> TechSoup Polska realizowana jest ścieżka edukacyjna </w:t>
      </w:r>
      <w:hyperlink r:id="rId8" w:history="1">
        <w:r w:rsidRPr="00492A40">
          <w:rPr>
            <w:rStyle w:val="Hipercze"/>
            <w:rFonts w:ascii="Calibri" w:hAnsi="Calibri" w:cs="Calibri"/>
          </w:rPr>
          <w:t>„AI, czyli sztuczna inteligencja w NGO</w:t>
        </w:r>
      </w:hyperlink>
      <w:r w:rsidRPr="00492A40">
        <w:rPr>
          <w:rFonts w:ascii="Calibri" w:hAnsi="Calibri" w:cs="Calibri"/>
        </w:rPr>
        <w:t>”. To praktyczny program rozwojowy dla pracowników i liderek oraz liderów organizacji pozarządowych, zaprojektowany z myślą o codziennej pracy w sektorze społecznym.</w:t>
      </w:r>
    </w:p>
    <w:p w14:paraId="012BA7B2" w14:textId="6573BD37" w:rsidR="007B653A" w:rsidRPr="00492A40" w:rsidRDefault="007B653A" w:rsidP="00492A40">
      <w:pPr>
        <w:pStyle w:val="Nagwek1"/>
      </w:pPr>
      <w:r w:rsidRPr="00492A40">
        <w:t>O ścieżce edukacyjnej</w:t>
      </w:r>
    </w:p>
    <w:p w14:paraId="008BDB2C" w14:textId="77777777" w:rsidR="00A77266" w:rsidRPr="00492A40" w:rsidRDefault="00A77266" w:rsidP="00A77266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Ścieżka składa się z trzech krótkich kursów online, realizowanych etapami. Każdy kurs to pigułka wiedzy trwająca około 1,5 do 2 godzin. Kursy rozpoczynają się spotkaniem online, a następnie materiały są dostępne do realizacji we własnym tempie. Po ukończeniu kursów uczestnicy otrzymują certyfikaty.</w:t>
      </w:r>
    </w:p>
    <w:p w14:paraId="3C718135" w14:textId="77777777" w:rsidR="00A77266" w:rsidRPr="00492A40" w:rsidRDefault="00A77266" w:rsidP="00492A40">
      <w:pPr>
        <w:pStyle w:val="Nagwek1"/>
      </w:pPr>
      <w:r w:rsidRPr="00492A40">
        <w:t>Dla kogo</w:t>
      </w:r>
    </w:p>
    <w:p w14:paraId="6976A133" w14:textId="01BEE9FE" w:rsidR="00A77266" w:rsidRPr="00492A40" w:rsidRDefault="00A77266" w:rsidP="00A77266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Program został zaprojektowany </w:t>
      </w:r>
      <w:r w:rsidRPr="00492A40">
        <w:rPr>
          <w:rFonts w:ascii="Calibri" w:hAnsi="Calibri" w:cs="Calibri"/>
          <w:b/>
          <w:bCs/>
        </w:rPr>
        <w:t>szczególnie dla organizacji</w:t>
      </w:r>
      <w:r w:rsidR="00557806">
        <w:rPr>
          <w:rFonts w:ascii="Calibri" w:hAnsi="Calibri" w:cs="Calibri"/>
          <w:b/>
          <w:bCs/>
        </w:rPr>
        <w:t xml:space="preserve"> społecznych</w:t>
      </w:r>
      <w:r w:rsidRPr="00492A40">
        <w:rPr>
          <w:rFonts w:ascii="Calibri" w:hAnsi="Calibri" w:cs="Calibri"/>
          <w:b/>
          <w:bCs/>
        </w:rPr>
        <w:t>, które jeszcze nie korzystają z AI lub są na bardzo wczesnym etapie</w:t>
      </w:r>
      <w:r w:rsidRPr="00492A40">
        <w:rPr>
          <w:rFonts w:ascii="Calibri" w:hAnsi="Calibri" w:cs="Calibri"/>
        </w:rPr>
        <w:t>. Nie wymaga wcześniejszego doświadczenia i pokazuje, jak wykorzystywać AI w sposób bezpieczny, praktyczny i dopasowany do realiów NGO.</w:t>
      </w:r>
    </w:p>
    <w:p w14:paraId="4C2A7A7F" w14:textId="77777777" w:rsidR="00A77266" w:rsidRPr="00492A40" w:rsidRDefault="00A77266" w:rsidP="00492A40">
      <w:pPr>
        <w:pStyle w:val="Nagwek1"/>
      </w:pPr>
      <w:r w:rsidRPr="00492A40">
        <w:t>Zakres ścieżki</w:t>
      </w:r>
    </w:p>
    <w:p w14:paraId="14AA3E95" w14:textId="57CF5EE9" w:rsidR="00A77266" w:rsidRPr="00492A40" w:rsidRDefault="00000000" w:rsidP="00492A40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hyperlink r:id="rId9" w:history="1">
        <w:r w:rsidR="00A77266" w:rsidRPr="005A6533">
          <w:rPr>
            <w:rStyle w:val="Hipercze"/>
            <w:rFonts w:ascii="Calibri" w:hAnsi="Calibri" w:cs="Calibri"/>
          </w:rPr>
          <w:t>Kurs 1 „AI od podstaw. Pierwsze kroki z Copilot dla NGO”</w:t>
        </w:r>
      </w:hyperlink>
      <w:r w:rsidR="00A77266" w:rsidRPr="00492A40">
        <w:rPr>
          <w:rFonts w:ascii="Calibri" w:hAnsi="Calibri" w:cs="Calibri"/>
        </w:rPr>
        <w:br/>
        <w:t>Wprowadzenie do sztucznej inteligencji i oswojenie technologii. Kurs dostępny od zaraz.</w:t>
      </w:r>
    </w:p>
    <w:p w14:paraId="622F8D3A" w14:textId="1509D2EB" w:rsidR="00A77266" w:rsidRPr="00492A40" w:rsidRDefault="00A77266" w:rsidP="00492A40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Kurs 2 </w:t>
      </w:r>
      <w:hyperlink r:id="rId10" w:history="1">
        <w:r w:rsidRPr="005A6533">
          <w:rPr>
            <w:rStyle w:val="Hipercze"/>
            <w:rFonts w:ascii="Calibri" w:hAnsi="Calibri" w:cs="Calibri"/>
          </w:rPr>
          <w:t>„AI w praktyce. Praktyczne zastosowanie Copilot Chat w działaniach NGO”</w:t>
        </w:r>
      </w:hyperlink>
      <w:r w:rsidRPr="00492A40">
        <w:rPr>
          <w:rFonts w:ascii="Calibri" w:hAnsi="Calibri" w:cs="Calibri"/>
        </w:rPr>
        <w:br/>
        <w:t>Kurs skupiony na wykorzystaniu AI w codziennej pracy, między innymi przy tworzeniu treści, pracy z dokumentami, komunikacji i działaniach grantowych. Start od lekcji na żywo 4 lutego. Zapisy są już otwarte.</w:t>
      </w:r>
    </w:p>
    <w:p w14:paraId="5549E5A0" w14:textId="77777777" w:rsidR="00A77266" w:rsidRPr="00492A40" w:rsidRDefault="00A77266" w:rsidP="00492A40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492A40">
        <w:rPr>
          <w:rFonts w:ascii="Calibri" w:hAnsi="Calibri" w:cs="Calibri"/>
        </w:rPr>
        <w:t>Kurs 3 „Microsoft Copilot 365 w akcji. Asystenci i agenci AI wspierający zespół”</w:t>
      </w:r>
      <w:r w:rsidRPr="00492A40">
        <w:rPr>
          <w:rFonts w:ascii="Calibri" w:hAnsi="Calibri" w:cs="Calibri"/>
        </w:rPr>
        <w:br/>
        <w:t>Kurs poświęcony bardziej zaawansowanym funkcjom i pracy zespołowej. Zapisy wkrótce.</w:t>
      </w:r>
    </w:p>
    <w:p w14:paraId="114A7C93" w14:textId="11E33835" w:rsidR="00492A40" w:rsidRPr="00492A40" w:rsidRDefault="00492A40" w:rsidP="00492A40">
      <w:pPr>
        <w:pStyle w:val="Nagwek1"/>
      </w:pPr>
      <w:r w:rsidRPr="00492A40">
        <w:lastRenderedPageBreak/>
        <w:t>Dlaczego warto</w:t>
      </w:r>
    </w:p>
    <w:p w14:paraId="3BFE361D" w14:textId="77777777" w:rsidR="0063345D" w:rsidRDefault="0063345D" w:rsidP="0063345D">
      <w:pPr>
        <w:pStyle w:val="NormalnyWeb"/>
        <w:rPr>
          <w:rFonts w:ascii="Calibri" w:hAnsi="Calibri" w:cs="Calibri"/>
        </w:rPr>
      </w:pPr>
      <w:r w:rsidRPr="0063345D">
        <w:rPr>
          <w:rFonts w:ascii="Calibri" w:hAnsi="Calibri" w:cs="Calibri"/>
        </w:rPr>
        <w:t>Ścieżka może być wykorzystana jako narzędzie rozwoju całego zespołu. Liderki i liderzy NGO są zachęcani do włączania pracowników w udział w kursach i wzmacniania kompetencji zespołów w obszarze AI, szczególnie w czasie ograniczonych budżetów szkoleniowych.</w:t>
      </w:r>
    </w:p>
    <w:p w14:paraId="2FAF9219" w14:textId="23DEF8DF" w:rsidR="0063345D" w:rsidRPr="0063345D" w:rsidRDefault="0063345D" w:rsidP="0063345D">
      <w:pPr>
        <w:pStyle w:val="NormalnyWeb"/>
        <w:rPr>
          <w:rFonts w:ascii="Calibri" w:hAnsi="Calibri" w:cs="Calibri"/>
          <w:b/>
          <w:bCs/>
        </w:rPr>
      </w:pPr>
      <w:r w:rsidRPr="0063345D">
        <w:rPr>
          <w:rFonts w:ascii="Calibri" w:hAnsi="Calibri" w:cs="Calibri"/>
          <w:b/>
          <w:bCs/>
        </w:rPr>
        <w:t>Program umożliwia rozwój kompetencji bez ponoszenia kosztów i sprzyja wdrażaniu zdobytej wiedzy bezpośrednio w codziennej pracy organizacji.</w:t>
      </w:r>
    </w:p>
    <w:p w14:paraId="25B8D8FC" w14:textId="77777777" w:rsidR="00492A40" w:rsidRPr="00492A40" w:rsidRDefault="00492A40" w:rsidP="00492A40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Udział w kursach jest dostępny bezpłatnie dzięki wsparciu Microsoft.</w:t>
      </w:r>
    </w:p>
    <w:p w14:paraId="53AFFC8D" w14:textId="56C1F8D5" w:rsidR="00492A40" w:rsidRPr="00492A40" w:rsidRDefault="00492A40" w:rsidP="00492A40">
      <w:pPr>
        <w:pStyle w:val="NormalnyWeb"/>
        <w:rPr>
          <w:rFonts w:ascii="Calibri" w:hAnsi="Calibri" w:cs="Calibri"/>
        </w:rPr>
      </w:pPr>
      <w:r w:rsidRPr="00492A40">
        <w:rPr>
          <w:rFonts w:ascii="Segoe UI Emoji" w:hAnsi="Segoe UI Emoji" w:cs="Segoe UI Emoji"/>
        </w:rPr>
        <w:t>👉</w:t>
      </w:r>
      <w:r w:rsidRPr="00492A40">
        <w:rPr>
          <w:rFonts w:ascii="Calibri" w:hAnsi="Calibri" w:cs="Calibri"/>
        </w:rPr>
        <w:t xml:space="preserve"> Szczegóły i zapisy: </w:t>
      </w:r>
      <w:hyperlink r:id="rId11" w:history="1">
        <w:r w:rsidRPr="00300BBF">
          <w:rPr>
            <w:rStyle w:val="Hipercze"/>
            <w:rFonts w:ascii="Calibri" w:hAnsi="Calibri" w:cs="Calibri"/>
          </w:rPr>
          <w:t>ai.techsoup.pl</w:t>
        </w:r>
      </w:hyperlink>
    </w:p>
    <w:p w14:paraId="2DAF6DAF" w14:textId="58E0A48A" w:rsidR="00183CD3" w:rsidRPr="00492A40" w:rsidRDefault="00492A40" w:rsidP="00765EB6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Program realizowany jest w ramach działań</w:t>
      </w:r>
      <w:r w:rsidR="005A6533">
        <w:rPr>
          <w:rFonts w:ascii="Calibri" w:hAnsi="Calibri" w:cs="Calibri"/>
        </w:rPr>
        <w:t xml:space="preserve"> Fundacji</w:t>
      </w:r>
      <w:r w:rsidRPr="00492A40">
        <w:rPr>
          <w:rFonts w:ascii="Calibri" w:hAnsi="Calibri" w:cs="Calibri"/>
        </w:rPr>
        <w:t xml:space="preserve"> TechSoup, którego celem jest wspieranie małych i średnich organizacji pozarządowych w rozwoju cyfrowym, tak aby technologia była realną pomocą, a nie dodatkowym obciążeniem.</w:t>
      </w:r>
    </w:p>
    <w:sectPr w:rsidR="00183CD3" w:rsidRPr="0049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49B2"/>
    <w:multiLevelType w:val="hybridMultilevel"/>
    <w:tmpl w:val="DEEEF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238"/>
    <w:multiLevelType w:val="hybridMultilevel"/>
    <w:tmpl w:val="2172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10E4"/>
    <w:multiLevelType w:val="multilevel"/>
    <w:tmpl w:val="7520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D4381"/>
    <w:multiLevelType w:val="hybridMultilevel"/>
    <w:tmpl w:val="E05A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C4B"/>
    <w:multiLevelType w:val="multilevel"/>
    <w:tmpl w:val="862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772116">
    <w:abstractNumId w:val="4"/>
  </w:num>
  <w:num w:numId="2" w16cid:durableId="1753352134">
    <w:abstractNumId w:val="2"/>
  </w:num>
  <w:num w:numId="3" w16cid:durableId="869146300">
    <w:abstractNumId w:val="3"/>
  </w:num>
  <w:num w:numId="4" w16cid:durableId="859273508">
    <w:abstractNumId w:val="1"/>
  </w:num>
  <w:num w:numId="5" w16cid:durableId="46092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CE"/>
    <w:rsid w:val="000132D8"/>
    <w:rsid w:val="000E65CE"/>
    <w:rsid w:val="001348A4"/>
    <w:rsid w:val="00166325"/>
    <w:rsid w:val="00183CD3"/>
    <w:rsid w:val="0018525A"/>
    <w:rsid w:val="00220B67"/>
    <w:rsid w:val="00222148"/>
    <w:rsid w:val="00240BDE"/>
    <w:rsid w:val="002445C4"/>
    <w:rsid w:val="00264A6D"/>
    <w:rsid w:val="002826BE"/>
    <w:rsid w:val="00292C56"/>
    <w:rsid w:val="002A4D51"/>
    <w:rsid w:val="00300BBF"/>
    <w:rsid w:val="00394757"/>
    <w:rsid w:val="00492A40"/>
    <w:rsid w:val="005078A7"/>
    <w:rsid w:val="00557806"/>
    <w:rsid w:val="00563E54"/>
    <w:rsid w:val="005A6533"/>
    <w:rsid w:val="005A7D5B"/>
    <w:rsid w:val="005D1C4A"/>
    <w:rsid w:val="0063345D"/>
    <w:rsid w:val="006973DD"/>
    <w:rsid w:val="00765EB6"/>
    <w:rsid w:val="007B653A"/>
    <w:rsid w:val="008B0EB9"/>
    <w:rsid w:val="008D7E1F"/>
    <w:rsid w:val="008E6604"/>
    <w:rsid w:val="009C7DF4"/>
    <w:rsid w:val="00A0443B"/>
    <w:rsid w:val="00A76257"/>
    <w:rsid w:val="00A77266"/>
    <w:rsid w:val="00AF4349"/>
    <w:rsid w:val="00BA36A3"/>
    <w:rsid w:val="00BA7BCB"/>
    <w:rsid w:val="00CC175F"/>
    <w:rsid w:val="00CC4188"/>
    <w:rsid w:val="00CE34D4"/>
    <w:rsid w:val="00D204D9"/>
    <w:rsid w:val="00D73FD0"/>
    <w:rsid w:val="00E30256"/>
    <w:rsid w:val="00E50151"/>
    <w:rsid w:val="00EB10D3"/>
    <w:rsid w:val="00F728F7"/>
    <w:rsid w:val="00F757FD"/>
    <w:rsid w:val="00F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04A3"/>
  <w15:chartTrackingRefBased/>
  <w15:docId w15:val="{0EE871EE-6B09-4145-8249-D2F58269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325"/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A7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A7BC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A7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A2F4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BCB"/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A7BCB"/>
    <w:rPr>
      <w:rFonts w:asciiTheme="majorHAnsi" w:eastAsiaTheme="majorEastAsia" w:hAnsiTheme="majorHAnsi" w:cstheme="majorBidi"/>
      <w:b/>
      <w:color w:val="0A2F40" w:themeColor="accent1" w:themeShade="7F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A7BCB"/>
    <w:rPr>
      <w:rFonts w:eastAsiaTheme="majorEastAsia" w:cstheme="majorBidi"/>
      <w:b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5C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5C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5C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5C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5C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5C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E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5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5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E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5CE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E6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5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5CE"/>
    <w:rPr>
      <w:i/>
      <w:iCs/>
      <w:color w:val="0F4761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E65C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3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204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4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7D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.techsoup.pl/?utm_source=pr&amp;utm_medium=notatka_prasowa&amp;utm_campaign=microsoft_ai_2025&amp;utm_content=media_hom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.techsoup.pl/?utm_source=pr&amp;utm_medium=notatka_prasowa&amp;utm_campaign=microsoft_ai_2025&amp;utm_content=media_home" TargetMode="External"/><Relationship Id="rId5" Type="http://schemas.openxmlformats.org/officeDocument/2006/relationships/styles" Target="styles.xml"/><Relationship Id="rId10" Type="http://schemas.openxmlformats.org/officeDocument/2006/relationships/hyperlink" Target="https://ai.techsoup.pl/kurs-2?utm_source=pr&amp;utm_medium=notatka_prasowa&amp;utm_campaign=microsoft_ai_2025&amp;utm_content=media_kurs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i.techsoup.pl/kurs-1?utm_source=pr&amp;utm_medium=notatka_prasowa&amp;utm_campaign=microsoft_ai_2025&amp;utm_content=media_kurs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76876-39d7-4b1f-98b5-51f7f3534af1" xsi:nil="true"/>
    <korekta_x003f_ xmlns="bc6838b1-9af2-4160-a70b-70ec3f631484" xsi:nil="true"/>
    <NGO_x002e_PL xmlns="bc6838b1-9af2-4160-a70b-70ec3f631484" xsi:nil="true"/>
    <Statuspublikacji xmlns="bc6838b1-9af2-4160-a70b-70ec3f631484" xsi:nil="true"/>
    <Wys_x0142_anadoorganizacji xmlns="bc6838b1-9af2-4160-a70b-70ec3f631484">false</Wys_x0142_anadoorganizacji>
    <DATAPRZESLANIADOORG xmlns="bc6838b1-9af2-4160-a70b-70ec3f631484" xsi:nil="true"/>
    <DATA xmlns="bc6838b1-9af2-4160-a70b-70ec3f631484">2026-01-23T14:06:25+00:00</DATA>
    <LP xmlns="bc6838b1-9af2-4160-a70b-70ec3f631484" xsi:nil="true"/>
    <lcf76f155ced4ddcb4097134ff3c332f xmlns="bc6838b1-9af2-4160-a70b-70ec3f631484">
      <Terms xmlns="http://schemas.microsoft.com/office/infopath/2007/PartnerControls"/>
    </lcf76f155ced4ddcb4097134ff3c332f>
    <POTWIERDZENIE xmlns="bc6838b1-9af2-4160-a70b-70ec3f631484">true</POTWIERDZENIE>
    <xxx xmlns="bc6838b1-9af2-4160-a70b-70ec3f631484">true</xxx>
    <Datawys_x0142_ania xmlns="bc6838b1-9af2-4160-a70b-70ec3f631484" xsi:nil="true"/>
    <osobadozadania xmlns="bc6838b1-9af2-4160-a70b-70ec3f631484">
      <UserInfo>
        <DisplayName/>
        <AccountId xsi:nil="true"/>
        <AccountType/>
      </UserInfo>
    </osobadozadania>
    <PODPISAUMOWA xmlns="bc6838b1-9af2-4160-a70b-70ec3f631484">true</PODPISAUMOWA>
    <Date xmlns="bc6838b1-9af2-4160-a70b-70ec3f631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A4670C6AAF542AA898E21477A3363" ma:contentTypeVersion="33" ma:contentTypeDescription="Create a new document." ma:contentTypeScope="" ma:versionID="635d30077f960cfe0a6b6301d590c725">
  <xsd:schema xmlns:xsd="http://www.w3.org/2001/XMLSchema" xmlns:xs="http://www.w3.org/2001/XMLSchema" xmlns:p="http://schemas.microsoft.com/office/2006/metadata/properties" xmlns:ns2="bc6838b1-9af2-4160-a70b-70ec3f631484" xmlns:ns3="b4d76876-39d7-4b1f-98b5-51f7f3534af1" targetNamespace="http://schemas.microsoft.com/office/2006/metadata/properties" ma:root="true" ma:fieldsID="63dd42c18e1392676357b72410aa9cf3" ns2:_="" ns3:_="">
    <xsd:import namespace="bc6838b1-9af2-4160-a70b-70ec3f631484"/>
    <xsd:import namespace="b4d76876-39d7-4b1f-98b5-51f7f353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OTWIERDZENIE" minOccurs="0"/>
                <xsd:element ref="ns2:PODPISAUMOWA" minOccurs="0"/>
                <xsd:element ref="ns2:xxx" minOccurs="0"/>
                <xsd:element ref="ns2:DATA" minOccurs="0"/>
                <xsd:element ref="ns2:Date" minOccurs="0"/>
                <xsd:element ref="ns2:NGO_x002e_PL" minOccurs="0"/>
                <xsd:element ref="ns2:Statuspublikacji" minOccurs="0"/>
                <xsd:element ref="ns2:Datawys_x0142_ania" minOccurs="0"/>
                <xsd:element ref="ns2:korekta_x003f_" minOccurs="0"/>
                <xsd:element ref="ns2:osobadozadania" minOccurs="0"/>
                <xsd:element ref="ns2:MediaServiceObjectDetectorVersions" minOccurs="0"/>
                <xsd:element ref="ns2:MediaServiceSearchProperties" minOccurs="0"/>
                <xsd:element ref="ns2:LP" minOccurs="0"/>
                <xsd:element ref="ns2:Wys_x0142_anadoorganizacji"/>
                <xsd:element ref="ns2:DATAPRZESLANIADOOR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38b1-9af2-4160-a70b-70ec3f631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5dabd8-cda1-4bfe-b51a-547d2c9c2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TWIERDZENIE" ma:index="24" nillable="true" ma:displayName="POTWIERDZENIE" ma:default="1" ma:format="Dropdown" ma:internalName="POTWIERDZENIE">
      <xsd:simpleType>
        <xsd:restriction base="dms:Boolean"/>
      </xsd:simpleType>
    </xsd:element>
    <xsd:element name="PODPISAUMOWA" ma:index="25" nillable="true" ma:displayName="PODPISA UMOWA" ma:default="1" ma:format="Dropdown" ma:internalName="PODPISAUMOWA">
      <xsd:simpleType>
        <xsd:restriction base="dms:Boolean"/>
      </xsd:simpleType>
    </xsd:element>
    <xsd:element name="xxx" ma:index="26" nillable="true" ma:displayName="xxx" ma:default="1" ma:format="Dropdown" ma:internalName="xxx">
      <xsd:simpleType>
        <xsd:restriction base="dms:Boolean"/>
      </xsd:simpleType>
    </xsd:element>
    <xsd:element name="DATA" ma:index="27" nillable="true" ma:displayName="DATA" ma:default="[today]" ma:format="DateOnly" ma:internalName="DATA">
      <xsd:simpleType>
        <xsd:restriction base="dms:DateTim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NGO_x002e_PL" ma:index="29" nillable="true" ma:displayName="Tag publikacji" ma:format="Dropdown" ma:internalName="NGO_x002e_P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go.pl"/>
                        <xsd:enumeration value="techsoup.pl"/>
                        <xsd:enumeration value="AktywniObywatel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publikacji" ma:index="30" nillable="true" ma:displayName="Status publikacji " ma:format="Dropdown" ma:internalName="Statuspublikacji">
      <xsd:simpleType>
        <xsd:restriction base="dms:Choice">
          <xsd:enumeration value="2. do publikacji na tspl"/>
          <xsd:enumeration value="3. opublikowany"/>
          <xsd:enumeration value="1. roboczy"/>
        </xsd:restriction>
      </xsd:simpleType>
    </xsd:element>
    <xsd:element name="Datawys_x0142_ania" ma:index="31" nillable="true" ma:displayName="Data wysłania" ma:format="DateOnly" ma:internalName="Datawys_x0142_ania">
      <xsd:simpleType>
        <xsd:restriction base="dms:DateTime"/>
      </xsd:simpleType>
    </xsd:element>
    <xsd:element name="korekta_x003f_" ma:index="32" nillable="true" ma:displayName="INFO" ma:format="Dropdown" ma:internalName="korekta_x003f_">
      <xsd:simpleType>
        <xsd:restriction base="dms:Text">
          <xsd:maxLength value="255"/>
        </xsd:restriction>
      </xsd:simpleType>
    </xsd:element>
    <xsd:element name="osobadozadania" ma:index="33" nillable="true" ma:displayName="osoba do zadania" ma:format="Dropdown" ma:list="UserInfo" ma:SharePointGroup="0" ma:internalName="osobadozadani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P" ma:index="36" nillable="true" ma:displayName="LP" ma:decimals="0" ma:format="Dropdown" ma:internalName="LP" ma:percentage="FALSE">
      <xsd:simpleType>
        <xsd:restriction base="dms:Number"/>
      </xsd:simpleType>
    </xsd:element>
    <xsd:element name="Wys_x0142_anadoorganizacji" ma:index="37" ma:displayName="Wysłana do organizacji" ma:default="0" ma:format="Dropdown" ma:internalName="Wys_x0142_anadoorganizacji">
      <xsd:simpleType>
        <xsd:restriction base="dms:Boolean"/>
      </xsd:simpleType>
    </xsd:element>
    <xsd:element name="DATAPRZESLANIADOORG" ma:index="38" nillable="true" ma:displayName="DATA PRZESLANIA DO ORG" ma:format="DateOnly" ma:internalName="DATAPRZESLANIADOORG">
      <xsd:simpleType>
        <xsd:restriction base="dms:DateTim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6876-39d7-4b1f-98b5-51f7f3534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28e03-539e-41cc-aabe-f08ad3d0f054}" ma:internalName="TaxCatchAll" ma:showField="CatchAllData" ma:web="b4d76876-39d7-4b1f-98b5-51f7f3534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3F14C-FE99-4B24-9D55-95A270CBB6A9}">
  <ds:schemaRefs>
    <ds:schemaRef ds:uri="http://schemas.microsoft.com/office/2006/metadata/properties"/>
    <ds:schemaRef ds:uri="http://schemas.microsoft.com/office/infopath/2007/PartnerControls"/>
    <ds:schemaRef ds:uri="b4d76876-39d7-4b1f-98b5-51f7f3534af1"/>
    <ds:schemaRef ds:uri="bc6838b1-9af2-4160-a70b-70ec3f631484"/>
  </ds:schemaRefs>
</ds:datastoreItem>
</file>

<file path=customXml/itemProps2.xml><?xml version="1.0" encoding="utf-8"?>
<ds:datastoreItem xmlns:ds="http://schemas.openxmlformats.org/officeDocument/2006/customXml" ds:itemID="{FB7ADAFD-AC22-415A-A84D-0595F7F40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D9E75-A42A-4150-84CA-BB9A1A300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38b1-9af2-4160-a70b-70ec3f631484"/>
    <ds:schemaRef ds:uri="b4d76876-39d7-4b1f-98b5-51f7f3534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Janus</dc:creator>
  <cp:keywords/>
  <dc:description/>
  <cp:lastModifiedBy>T. Lipska</cp:lastModifiedBy>
  <cp:revision>4</cp:revision>
  <dcterms:created xsi:type="dcterms:W3CDTF">2026-01-27T11:20:00Z</dcterms:created>
  <dcterms:modified xsi:type="dcterms:W3CDTF">2026-01-29T14:41:00Z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0x010100D10A4670C6AAF542AA898E21477A3363</vt:lpwstr>
  </property>
  <property fmtid="{D5CDD505-2E9C-101B-9397-08002B2CF9AE}" pid="3" name="MediaServiceImageTags">
    <vt:lpwstr/>
  </property>
</Properties>
</file>