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8975" w14:textId="77777777" w:rsidR="00817902" w:rsidRDefault="009C49F7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 w:rsidR="0053184C">
        <w:rPr>
          <w:rFonts w:ascii="Times New Roman" w:hAnsi="Times New Roman" w:cs="Arial"/>
        </w:rPr>
        <w:t xml:space="preserve"> do SIWZ</w:t>
      </w:r>
    </w:p>
    <w:p w14:paraId="69883E32" w14:textId="77777777" w:rsidR="00817902" w:rsidRDefault="005318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2AC6E533" w14:textId="77777777" w:rsidR="00817902" w:rsidRDefault="0053184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MINA 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2B53919F" w14:textId="77777777" w:rsidR="009C49F7" w:rsidRDefault="0053184C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  <w:r w:rsidR="00763C40">
        <w:rPr>
          <w:rStyle w:val="FontStyle11"/>
          <w:rFonts w:ascii="Times New Roman" w:hAnsi="Times New Roman" w:cs="Times New Roman"/>
          <w:sz w:val="22"/>
          <w:szCs w:val="22"/>
        </w:rPr>
        <w:t>-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Parcele 16B</w:t>
      </w:r>
    </w:p>
    <w:p w14:paraId="40064E2A" w14:textId="77777777" w:rsidR="00817902" w:rsidRDefault="009C49F7" w:rsidP="009C49F7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81109C">
        <w:rPr>
          <w:rStyle w:val="FontStyle11"/>
          <w:rFonts w:ascii="Times New Roman" w:hAnsi="Times New Roman" w:cs="Times New Roman"/>
          <w:sz w:val="22"/>
          <w:szCs w:val="22"/>
        </w:rPr>
        <w:t>0</w:t>
      </w:r>
      <w:r>
        <w:rPr>
          <w:rStyle w:val="FontStyle11"/>
          <w:rFonts w:ascii="Times New Roman" w:hAnsi="Times New Roman" w:cs="Times New Roman"/>
          <w:sz w:val="22"/>
          <w:szCs w:val="22"/>
        </w:rPr>
        <w:t>7-203</w:t>
      </w:r>
      <w:r w:rsidR="0053184C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4CF16D16" w14:textId="77777777" w:rsidR="00817902" w:rsidRDefault="005318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64F2B7F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E874EF3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37EC952C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A238B1C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B4100CD" w14:textId="1C46DB5E" w:rsidR="00817902" w:rsidRPr="00E95F19" w:rsidRDefault="0053184C" w:rsidP="00E95F19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67C8ACD6" w14:textId="77777777" w:rsidR="00817902" w:rsidRDefault="00817902">
      <w:pPr>
        <w:rPr>
          <w:rFonts w:ascii="Times New Roman" w:hAnsi="Times New Roman" w:cs="Arial"/>
        </w:rPr>
      </w:pPr>
    </w:p>
    <w:p w14:paraId="189B6AF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D62EAFC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6DD7EF0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3B8EE89B" w14:textId="5C43CD1C" w:rsidR="00817902" w:rsidRPr="00E95F19" w:rsidRDefault="0053184C" w:rsidP="00E95F19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41EF091F" w14:textId="07CC5316" w:rsidR="00E95F19" w:rsidRPr="00E95F19" w:rsidRDefault="0053184C" w:rsidP="00E95F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1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834446" w:rsidRPr="00E95F19">
        <w:rPr>
          <w:rFonts w:ascii="Times New Roman" w:hAnsi="Times New Roman" w:cs="Times New Roman"/>
          <w:sz w:val="24"/>
          <w:szCs w:val="24"/>
        </w:rPr>
        <w:t>.</w:t>
      </w:r>
      <w:r w:rsidR="00A12155" w:rsidRPr="00E95F19">
        <w:rPr>
          <w:rFonts w:ascii="Times New Roman" w:hAnsi="Times New Roman" w:cs="Times New Roman"/>
          <w:sz w:val="24"/>
          <w:szCs w:val="24"/>
        </w:rPr>
        <w:t>:</w:t>
      </w:r>
      <w:r w:rsidR="00042B55" w:rsidRPr="00E95F19">
        <w:rPr>
          <w:rFonts w:ascii="Times New Roman" w:hAnsi="Times New Roman" w:cs="Times New Roman"/>
          <w:sz w:val="24"/>
          <w:szCs w:val="24"/>
        </w:rPr>
        <w:t xml:space="preserve"> </w:t>
      </w:r>
      <w:r w:rsidR="00953C24" w:rsidRPr="005F2B6E">
        <w:rPr>
          <w:rFonts w:ascii="Times New Roman" w:hAnsi="Times New Roman" w:cs="Times New Roman"/>
          <w:b/>
          <w:bCs/>
          <w:sz w:val="24"/>
          <w:szCs w:val="24"/>
        </w:rPr>
        <w:t>„Dostawa autobusu (</w:t>
      </w:r>
      <w:r w:rsidR="004A5356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953C24" w:rsidRPr="005F2B6E">
        <w:rPr>
          <w:rFonts w:ascii="Times New Roman" w:hAnsi="Times New Roman" w:cs="Times New Roman"/>
          <w:b/>
          <w:bCs/>
          <w:sz w:val="24"/>
          <w:szCs w:val="24"/>
        </w:rPr>
        <w:t>+1</w:t>
      </w:r>
      <w:r w:rsidR="009715B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53C24" w:rsidRPr="005F2B6E">
        <w:rPr>
          <w:rFonts w:ascii="Times New Roman" w:hAnsi="Times New Roman" w:cs="Times New Roman"/>
          <w:b/>
          <w:bCs/>
          <w:sz w:val="24"/>
          <w:szCs w:val="24"/>
        </w:rPr>
        <w:t xml:space="preserve"> w tym </w:t>
      </w:r>
      <w:r w:rsidR="004A5356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953C24" w:rsidRPr="005F2B6E">
        <w:rPr>
          <w:rFonts w:ascii="Times New Roman" w:hAnsi="Times New Roman" w:cs="Times New Roman"/>
          <w:b/>
          <w:bCs/>
          <w:sz w:val="24"/>
          <w:szCs w:val="24"/>
        </w:rPr>
        <w:t>miejsca dla wózków inwalidzkich) przystosowanego do przewozu osób z niepełnosprawnościami w ramach Programu wyrównywania różnic miedzy regionami III w obszarze D w celu likwidacji barier transportowych w Gminie Somianka”</w:t>
      </w:r>
      <w:r w:rsidR="00953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5F1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95F19">
        <w:rPr>
          <w:rFonts w:ascii="Times New Roman" w:hAnsi="Times New Roman" w:cs="Times New Roman"/>
          <w:b/>
          <w:bCs/>
          <w:sz w:val="24"/>
          <w:szCs w:val="24"/>
        </w:rPr>
        <w:t xml:space="preserve">Gminę </w:t>
      </w:r>
      <w:r w:rsidR="001E52F2" w:rsidRPr="00E95F19">
        <w:rPr>
          <w:rFonts w:ascii="Times New Roman" w:hAnsi="Times New Roman" w:cs="Times New Roman"/>
          <w:b/>
          <w:bCs/>
          <w:sz w:val="24"/>
          <w:szCs w:val="24"/>
        </w:rPr>
        <w:t>Somianka, Somianka-</w:t>
      </w:r>
      <w:r w:rsidR="009C49F7" w:rsidRPr="00E95F19">
        <w:rPr>
          <w:rFonts w:ascii="Times New Roman" w:hAnsi="Times New Roman" w:cs="Times New Roman"/>
          <w:b/>
          <w:bCs/>
          <w:sz w:val="24"/>
          <w:szCs w:val="24"/>
        </w:rPr>
        <w:t>Parcele 16B, 07-203 Somianka</w:t>
      </w:r>
      <w:r w:rsidRPr="00E95F19">
        <w:rPr>
          <w:rFonts w:ascii="Times New Roman" w:hAnsi="Times New Roman" w:cs="Times New Roman"/>
          <w:b/>
          <w:bCs/>
          <w:sz w:val="24"/>
          <w:szCs w:val="24"/>
        </w:rPr>
        <w:t xml:space="preserve"> pod numerem </w:t>
      </w:r>
      <w:r w:rsidR="00B35E99" w:rsidRPr="00E95F19">
        <w:rPr>
          <w:rFonts w:ascii="Times New Roman" w:hAnsi="Times New Roman" w:cs="Times New Roman"/>
          <w:b/>
          <w:bCs/>
          <w:sz w:val="24"/>
          <w:szCs w:val="24"/>
        </w:rPr>
        <w:t>Kz.272.</w:t>
      </w:r>
      <w:r w:rsidR="00E95F19" w:rsidRPr="00E95F1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A535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93AAC" w:rsidRPr="00E95F19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A12155" w:rsidRPr="00E95F1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E95F19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E95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5F1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C2E03A7" w14:textId="7E624D92" w:rsidR="00E95F19" w:rsidRPr="00E95F19" w:rsidRDefault="00A12155" w:rsidP="00E95F1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55640D27" w14:textId="105EC1AA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 w:rsidR="00E95F19">
        <w:rPr>
          <w:rFonts w:ascii="Times New Roman" w:hAnsi="Times New Roman" w:cs="Arial"/>
          <w:sz w:val="24"/>
          <w:szCs w:val="24"/>
        </w:rPr>
        <w:t xml:space="preserve"> w zakresie dotyczącym:</w:t>
      </w:r>
    </w:p>
    <w:p w14:paraId="1E385FAA" w14:textId="724EF8EE" w:rsidR="00E95F19" w:rsidRDefault="00E95F19" w:rsidP="00E95F1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kompetencji lub uprawnień do prowadzenia określonej działalności zawodowej, o ile wynika to z odrębnych przepisów;</w:t>
      </w:r>
    </w:p>
    <w:p w14:paraId="3E74D05C" w14:textId="4A9EA021" w:rsidR="00E95F19" w:rsidRDefault="00E95F19" w:rsidP="00E95F1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sytuacji ekonomicznej lub finansowej;</w:t>
      </w:r>
    </w:p>
    <w:p w14:paraId="2721AD81" w14:textId="250CB13C" w:rsidR="00E95F19" w:rsidRPr="00E95F19" w:rsidRDefault="00E95F19" w:rsidP="00E95F1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zdolności technicznej lub zawodowej. 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6FA3E1A9" w14:textId="655A6C67" w:rsidR="00A12155" w:rsidRPr="00E95F19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7D1503A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A3945C7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66833684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i/>
          <w:sz w:val="20"/>
          <w:szCs w:val="24"/>
        </w:rPr>
      </w:pPr>
    </w:p>
    <w:p w14:paraId="52CF4D6E" w14:textId="77777777" w:rsidR="00A12155" w:rsidRDefault="00A12155" w:rsidP="00A12155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75DA48E1" w14:textId="77777777" w:rsidR="00A12155" w:rsidRPr="00662710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następującego/ych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522ACA5C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EA2178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3B6E0D7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080712CE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2691F6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65E5D56E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4B1A24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036A23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0AFA926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9CEE1D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B9E07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15E4673C" w14:textId="77777777" w:rsidR="00A12155" w:rsidRDefault="00A12155" w:rsidP="00A12155">
      <w:pPr>
        <w:spacing w:line="360" w:lineRule="auto"/>
        <w:jc w:val="both"/>
      </w:pPr>
    </w:p>
    <w:p w14:paraId="2B44F607" w14:textId="454C3FB7" w:rsidR="00D34365" w:rsidRDefault="00A12155" w:rsidP="00A12155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4CC0C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1E89D656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48727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2597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136F96C2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94149"/>
    <w:multiLevelType w:val="hybridMultilevel"/>
    <w:tmpl w:val="C830863C"/>
    <w:lvl w:ilvl="0" w:tplc="3FCA7C7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42B55"/>
    <w:rsid w:val="000B761F"/>
    <w:rsid w:val="001727A5"/>
    <w:rsid w:val="001E52F2"/>
    <w:rsid w:val="00252B58"/>
    <w:rsid w:val="00293AAC"/>
    <w:rsid w:val="00295EF9"/>
    <w:rsid w:val="002B3094"/>
    <w:rsid w:val="003508C7"/>
    <w:rsid w:val="00360AA0"/>
    <w:rsid w:val="00464357"/>
    <w:rsid w:val="0049616B"/>
    <w:rsid w:val="004A5356"/>
    <w:rsid w:val="0053184C"/>
    <w:rsid w:val="0070689E"/>
    <w:rsid w:val="007364D9"/>
    <w:rsid w:val="007632AE"/>
    <w:rsid w:val="00763C40"/>
    <w:rsid w:val="0079707D"/>
    <w:rsid w:val="007A1DA2"/>
    <w:rsid w:val="0081109C"/>
    <w:rsid w:val="00817902"/>
    <w:rsid w:val="00834446"/>
    <w:rsid w:val="008E6EFC"/>
    <w:rsid w:val="00947D22"/>
    <w:rsid w:val="00953C24"/>
    <w:rsid w:val="009715BC"/>
    <w:rsid w:val="009C49F7"/>
    <w:rsid w:val="00A12155"/>
    <w:rsid w:val="00A74E21"/>
    <w:rsid w:val="00B35E99"/>
    <w:rsid w:val="00B40071"/>
    <w:rsid w:val="00C722BD"/>
    <w:rsid w:val="00D249E8"/>
    <w:rsid w:val="00D276C2"/>
    <w:rsid w:val="00D34365"/>
    <w:rsid w:val="00E0046D"/>
    <w:rsid w:val="00E95F19"/>
    <w:rsid w:val="00EB020C"/>
    <w:rsid w:val="00EB31B4"/>
    <w:rsid w:val="00E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846C-76C9-4F5D-B14A-9AC356F0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5</cp:revision>
  <cp:lastPrinted>2017-02-16T12:49:00Z</cp:lastPrinted>
  <dcterms:created xsi:type="dcterms:W3CDTF">2020-08-31T12:27:00Z</dcterms:created>
  <dcterms:modified xsi:type="dcterms:W3CDTF">2020-12-31T12:18:00Z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