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461B7" w14:textId="77777777" w:rsidR="00F86BC6" w:rsidRDefault="00F86BC6" w:rsidP="00086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57F6C" w14:textId="295353CB" w:rsidR="00F86BC6" w:rsidRDefault="00F86BC6" w:rsidP="00F86BC6">
      <w:pPr>
        <w:keepNext/>
        <w:spacing w:after="0" w:line="360" w:lineRule="auto"/>
        <w:ind w:left="3540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ZARZĄDZENIE NR  2</w:t>
      </w:r>
      <w:r w:rsidR="00DD7E3A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/21</w:t>
      </w:r>
    </w:p>
    <w:p w14:paraId="640CAFF1" w14:textId="00DC9423" w:rsidR="00F86BC6" w:rsidRPr="00086A78" w:rsidRDefault="00F86BC6" w:rsidP="00086A78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                                             </w:t>
      </w:r>
      <w:r w:rsidR="00086A78">
        <w:rPr>
          <w:rFonts w:ascii="Cambria" w:eastAsia="Times New Roman" w:hAnsi="Cambria" w:cs="Times New Roman"/>
          <w:b/>
          <w:bCs/>
          <w:lang w:eastAsia="pl-PL"/>
        </w:rPr>
        <w:t xml:space="preserve">               WÓJTA  GMINY   </w:t>
      </w:r>
      <w:r>
        <w:rPr>
          <w:rFonts w:ascii="Cambria" w:eastAsia="Times New Roman" w:hAnsi="Cambria" w:cs="Times New Roman"/>
          <w:b/>
          <w:bCs/>
          <w:lang w:eastAsia="pl-PL"/>
        </w:rPr>
        <w:t>SOMIANKA</w:t>
      </w:r>
    </w:p>
    <w:p w14:paraId="55C691A8" w14:textId="7F8B47D6" w:rsidR="00F86BC6" w:rsidRDefault="00086A78" w:rsidP="00F86BC6">
      <w:pPr>
        <w:spacing w:after="0" w:line="360" w:lineRule="auto"/>
        <w:ind w:left="3372" w:firstLine="16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z dnia  27 sierpnia </w:t>
      </w:r>
      <w:r w:rsidR="00F86BC6">
        <w:rPr>
          <w:rFonts w:ascii="Cambria" w:eastAsia="Times New Roman" w:hAnsi="Cambria" w:cs="Times New Roman"/>
          <w:lang w:eastAsia="pl-PL"/>
        </w:rPr>
        <w:t>2021 r.</w:t>
      </w:r>
    </w:p>
    <w:p w14:paraId="0A4486A5" w14:textId="77777777" w:rsidR="00086A78" w:rsidRDefault="00F86BC6" w:rsidP="00F86BC6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 xml:space="preserve">             </w:t>
      </w:r>
    </w:p>
    <w:p w14:paraId="3DCEC375" w14:textId="27A2CDD7" w:rsidR="00F86BC6" w:rsidRDefault="00086A78" w:rsidP="00F86BC6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 xml:space="preserve">               </w:t>
      </w:r>
      <w:r w:rsidR="00F86BC6">
        <w:rPr>
          <w:rFonts w:ascii="Cambria" w:eastAsia="Times New Roman" w:hAnsi="Cambria" w:cs="Times New Roman"/>
          <w:b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lang w:eastAsia="pl-PL"/>
        </w:rPr>
        <w:t xml:space="preserve"> </w:t>
      </w:r>
      <w:r w:rsidR="00F86BC6">
        <w:rPr>
          <w:rFonts w:ascii="Cambria" w:eastAsia="Times New Roman" w:hAnsi="Cambria" w:cs="Times New Roman"/>
          <w:b/>
          <w:lang w:eastAsia="pl-PL"/>
        </w:rPr>
        <w:t>w sprawie prawa pierwokupu</w:t>
      </w:r>
    </w:p>
    <w:p w14:paraId="6A8B2121" w14:textId="77777777" w:rsidR="00F86BC6" w:rsidRDefault="00F86BC6" w:rsidP="00086A78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7682DD81" w14:textId="77777777" w:rsidR="00F86BC6" w:rsidRDefault="00F86BC6" w:rsidP="00F86BC6">
      <w:pPr>
        <w:spacing w:after="0" w:line="360" w:lineRule="auto"/>
        <w:ind w:left="540" w:firstLine="708"/>
        <w:jc w:val="both"/>
        <w:rPr>
          <w:rFonts w:ascii="Cambria" w:eastAsia="Times New Roman" w:hAnsi="Cambria" w:cs="Times New Roman"/>
          <w:b/>
          <w:lang w:eastAsia="pl-PL"/>
        </w:rPr>
      </w:pPr>
    </w:p>
    <w:p w14:paraId="15789AFF" w14:textId="77777777" w:rsidR="00F86BC6" w:rsidRDefault="00F86BC6" w:rsidP="00F86BC6">
      <w:pPr>
        <w:spacing w:after="0" w:line="360" w:lineRule="auto"/>
        <w:ind w:left="540" w:firstLine="168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podstawie art. 30 ust. 2 pkt 3 ustawy z dnia 8 marca 1990 r. - o samorządzie gminnym (t. j. Dz. U. z 2021  r.  poz. 1372) oraz art. 109 ust. 4 i art. 110 ust. 1 ustawy  z dnia 21 sierpnia 1997 r. - o gospodarce nieruchomościami (t. j. Dz. U. z 2020 r. poz. 1990    ze zm.)  - zarządza się co następuje:</w:t>
      </w:r>
    </w:p>
    <w:p w14:paraId="4EDEE94D" w14:textId="77777777" w:rsidR="00F86BC6" w:rsidRDefault="00F86BC6" w:rsidP="00F86BC6">
      <w:pPr>
        <w:tabs>
          <w:tab w:val="left" w:pos="3945"/>
        </w:tabs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ab/>
      </w:r>
    </w:p>
    <w:p w14:paraId="58A8FF72" w14:textId="44AC7F4E" w:rsidR="00F86BC6" w:rsidRDefault="00F86BC6" w:rsidP="00F86BC6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</w:t>
      </w:r>
      <w:r>
        <w:rPr>
          <w:rFonts w:ascii="Cambria" w:eastAsia="Times New Roman" w:hAnsi="Cambria" w:cs="Times New Roman"/>
          <w:b/>
          <w:bCs/>
          <w:lang w:eastAsia="pl-PL"/>
        </w:rPr>
        <w:tab/>
        <w:t xml:space="preserve">        § 1. </w:t>
      </w:r>
      <w:r>
        <w:rPr>
          <w:rFonts w:ascii="Cambria" w:eastAsia="Times New Roman" w:hAnsi="Cambria" w:cs="Times New Roman"/>
          <w:lang w:eastAsia="pl-PL"/>
        </w:rPr>
        <w:t>Postanawia się  nie skorzystać z prawa pierwokupu</w:t>
      </w:r>
      <w:r w:rsidR="00DD7E3A">
        <w:rPr>
          <w:rFonts w:ascii="Cambria" w:eastAsia="Times New Roman" w:hAnsi="Cambria" w:cs="Times New Roman"/>
          <w:lang w:eastAsia="pl-PL"/>
        </w:rPr>
        <w:t>, udziału wynoszącego ½              (jedną drugą)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="00DD7E3A">
        <w:rPr>
          <w:rFonts w:ascii="Cambria" w:eastAsia="Times New Roman" w:hAnsi="Cambria" w:cs="Times New Roman"/>
          <w:lang w:eastAsia="pl-PL"/>
        </w:rPr>
        <w:t>część nieruchomości</w:t>
      </w:r>
      <w:r>
        <w:rPr>
          <w:rFonts w:ascii="Cambria" w:eastAsia="Times New Roman" w:hAnsi="Cambria" w:cs="Times New Roman"/>
          <w:lang w:eastAsia="pl-PL"/>
        </w:rPr>
        <w:t xml:space="preserve"> położonej   w miejscowości Popowo-Letnisko (obręb geodezyjny nr 0030) gm. Somianka pow. wyszkowski, woj. mazowieckie; stanowiącej działkę  oznaczoną  numerem  ewidencyjnym </w:t>
      </w:r>
      <w:r w:rsidR="00DD7E3A">
        <w:rPr>
          <w:rFonts w:ascii="Cambria" w:eastAsia="Times New Roman" w:hAnsi="Cambria" w:cs="Times New Roman"/>
          <w:lang w:eastAsia="pl-PL"/>
        </w:rPr>
        <w:t>355/1 o</w:t>
      </w:r>
      <w:r>
        <w:rPr>
          <w:rFonts w:ascii="Cambria" w:eastAsia="Times New Roman" w:hAnsi="Cambria" w:cs="Times New Roman"/>
          <w:lang w:eastAsia="pl-PL"/>
        </w:rPr>
        <w:t xml:space="preserve"> obszarze </w:t>
      </w:r>
      <w:r w:rsidR="00DD7E3A">
        <w:rPr>
          <w:rFonts w:ascii="Cambria" w:eastAsia="Times New Roman" w:hAnsi="Cambria" w:cs="Times New Roman"/>
          <w:lang w:eastAsia="pl-PL"/>
        </w:rPr>
        <w:t>1128 m. kw</w:t>
      </w:r>
      <w:r w:rsidR="002D684A">
        <w:rPr>
          <w:rFonts w:ascii="Cambria" w:eastAsia="Times New Roman" w:hAnsi="Cambria" w:cs="Times New Roman"/>
          <w:lang w:eastAsia="pl-PL"/>
        </w:rPr>
        <w:t xml:space="preserve">.             </w:t>
      </w:r>
      <w:r>
        <w:rPr>
          <w:rFonts w:ascii="Cambria" w:eastAsia="Times New Roman" w:hAnsi="Cambria" w:cs="Times New Roman"/>
          <w:lang w:eastAsia="pl-PL"/>
        </w:rPr>
        <w:t xml:space="preserve">  zbywanego  za cenę </w:t>
      </w:r>
      <w:r w:rsidR="00DD7E3A">
        <w:rPr>
          <w:rFonts w:ascii="Cambria" w:eastAsia="Times New Roman" w:hAnsi="Cambria" w:cs="Times New Roman"/>
          <w:lang w:eastAsia="pl-PL"/>
        </w:rPr>
        <w:t>32 500</w:t>
      </w:r>
      <w:r>
        <w:rPr>
          <w:rFonts w:ascii="Cambria" w:eastAsia="Times New Roman" w:hAnsi="Cambria" w:cs="Times New Roman"/>
          <w:lang w:eastAsia="pl-PL"/>
        </w:rPr>
        <w:t>,00zł (słownie:</w:t>
      </w:r>
      <w:r w:rsidR="00DD7E3A">
        <w:rPr>
          <w:rFonts w:ascii="Cambria" w:eastAsia="Times New Roman" w:hAnsi="Cambria" w:cs="Times New Roman"/>
          <w:lang w:eastAsia="pl-PL"/>
        </w:rPr>
        <w:t xml:space="preserve"> trzydzieści dwa tysiące pięćset </w:t>
      </w:r>
      <w:r>
        <w:rPr>
          <w:rFonts w:ascii="Cambria" w:eastAsia="Times New Roman" w:hAnsi="Cambria" w:cs="Times New Roman"/>
          <w:lang w:eastAsia="pl-PL"/>
        </w:rPr>
        <w:t xml:space="preserve"> złotych, 00/100 groszy)  – akt  notarialny  Rep. A  Nr  </w:t>
      </w:r>
      <w:r w:rsidR="00DD7E3A">
        <w:rPr>
          <w:rFonts w:ascii="Cambria" w:eastAsia="Times New Roman" w:hAnsi="Cambria" w:cs="Times New Roman"/>
          <w:lang w:eastAsia="pl-PL"/>
        </w:rPr>
        <w:t>4177/2021</w:t>
      </w:r>
      <w:r>
        <w:rPr>
          <w:rFonts w:ascii="Cambria" w:eastAsia="Times New Roman" w:hAnsi="Cambria" w:cs="Times New Roman"/>
          <w:lang w:eastAsia="pl-PL"/>
        </w:rPr>
        <w:t xml:space="preserve">    z dnia  2</w:t>
      </w:r>
      <w:r w:rsidR="00DD7E3A">
        <w:rPr>
          <w:rFonts w:ascii="Cambria" w:eastAsia="Times New Roman" w:hAnsi="Cambria" w:cs="Times New Roman"/>
          <w:lang w:eastAsia="pl-PL"/>
        </w:rPr>
        <w:t xml:space="preserve">9  czerwca </w:t>
      </w:r>
      <w:r>
        <w:rPr>
          <w:rFonts w:ascii="Cambria" w:eastAsia="Times New Roman" w:hAnsi="Cambria" w:cs="Times New Roman"/>
          <w:lang w:eastAsia="pl-PL"/>
        </w:rPr>
        <w:t xml:space="preserve"> 2021 r.</w:t>
      </w:r>
    </w:p>
    <w:p w14:paraId="665C9566" w14:textId="77777777" w:rsidR="00F86BC6" w:rsidRDefault="00F86BC6" w:rsidP="00F86BC6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08DC53DB" w14:textId="77777777" w:rsidR="00F86BC6" w:rsidRDefault="00F86BC6" w:rsidP="00F86BC6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§ 2. </w:t>
      </w:r>
      <w:r>
        <w:rPr>
          <w:rFonts w:ascii="Cambria" w:eastAsia="Times New Roman" w:hAnsi="Cambria" w:cs="Times New Roman"/>
          <w:lang w:eastAsia="pl-PL"/>
        </w:rPr>
        <w:t>Wykonanie zarządzenia powierza się inspektorowi ds. gospodarki nieruchomościami .</w:t>
      </w:r>
    </w:p>
    <w:p w14:paraId="0789BE52" w14:textId="77777777" w:rsidR="00F86BC6" w:rsidRDefault="00F86BC6" w:rsidP="00F86BC6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4A570763" w14:textId="77777777" w:rsidR="00F86BC6" w:rsidRDefault="00F86BC6" w:rsidP="00F86BC6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§  3. </w:t>
      </w:r>
      <w:r>
        <w:rPr>
          <w:rFonts w:ascii="Cambria" w:eastAsia="Times New Roman" w:hAnsi="Cambria" w:cs="Times New Roman"/>
          <w:lang w:eastAsia="pl-PL"/>
        </w:rPr>
        <w:t xml:space="preserve">   Zarządzenie  wchodzi w życie z dniem podpisania.</w:t>
      </w:r>
    </w:p>
    <w:p w14:paraId="685CEE0B" w14:textId="502517DA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0E9B3" w14:textId="35E25A42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D74D6" w14:textId="06EF5940" w:rsidR="00F86BC6" w:rsidRDefault="00086A78" w:rsidP="00086A7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Wójt Gminy Somianka</w:t>
      </w:r>
    </w:p>
    <w:p w14:paraId="6CEACE0A" w14:textId="4C5011BA" w:rsidR="00086A78" w:rsidRDefault="00086A78" w:rsidP="00086A78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/-/ Andrzej Żołyński</w:t>
      </w:r>
    </w:p>
    <w:p w14:paraId="06EB5BA6" w14:textId="0E27B045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20D0D" w14:textId="1ADB783A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00E00" w14:textId="47461A66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F9365" w14:textId="3E766973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83FDC" w14:textId="3A76C805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79E42D46" w14:textId="41A9BEE1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C9FAC" w14:textId="07564C79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08046" w14:textId="3805A764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37661" w14:textId="561132EA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B2661" w14:textId="77777777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99160" w14:textId="77777777" w:rsidR="00505703" w:rsidRDefault="00505703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0FE4E" w14:textId="77777777" w:rsidR="007D6E10" w:rsidRDefault="00086A78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1C"/>
    <w:rsid w:val="00086A78"/>
    <w:rsid w:val="002D684A"/>
    <w:rsid w:val="00505703"/>
    <w:rsid w:val="00583A1C"/>
    <w:rsid w:val="008766AD"/>
    <w:rsid w:val="00DD7E3A"/>
    <w:rsid w:val="00EF5956"/>
    <w:rsid w:val="00F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96C5"/>
  <w15:chartTrackingRefBased/>
  <w15:docId w15:val="{1D23C005-2A66-48D1-A1F9-CFD7A6DD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70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2</cp:revision>
  <dcterms:created xsi:type="dcterms:W3CDTF">2021-08-30T06:40:00Z</dcterms:created>
  <dcterms:modified xsi:type="dcterms:W3CDTF">2021-08-30T06:40:00Z</dcterms:modified>
</cp:coreProperties>
</file>